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2FAB" w14:textId="77777777" w:rsidR="008F20E3" w:rsidRPr="006D5D08" w:rsidRDefault="008F20E3" w:rsidP="00D52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ANNEXE 2 : </w:t>
      </w:r>
      <w:r w:rsidRPr="006D5D08">
        <w:rPr>
          <w:rFonts w:ascii="Times New Roman" w:hAnsi="Times New Roman" w:cs="Times New Roman"/>
          <w:b/>
          <w:sz w:val="24"/>
          <w:szCs w:val="24"/>
        </w:rPr>
        <w:t>TRAME DE REPONSE A L’APPEL A CANDIDATURE</w:t>
      </w:r>
      <w:r w:rsidR="00011C0A">
        <w:rPr>
          <w:rFonts w:ascii="Times New Roman" w:hAnsi="Times New Roman" w:cs="Times New Roman"/>
          <w:b/>
          <w:sz w:val="24"/>
          <w:szCs w:val="24"/>
        </w:rPr>
        <w:t>S</w:t>
      </w:r>
    </w:p>
    <w:p w14:paraId="38845F1B" w14:textId="77777777" w:rsidR="008F20E3" w:rsidRPr="006D5D08" w:rsidRDefault="008F20E3" w:rsidP="008F2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Présentation du service</w:t>
      </w:r>
    </w:p>
    <w:p w14:paraId="49415A30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DB2EF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 xml:space="preserve">Identification de la structure </w:t>
      </w:r>
    </w:p>
    <w:p w14:paraId="53367050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Nom : …………………………………………………………………………………………..</w:t>
      </w:r>
    </w:p>
    <w:p w14:paraId="6A7F7FB5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Statut juridique : …………………………………………………...…………………………..</w:t>
      </w:r>
    </w:p>
    <w:p w14:paraId="38532A02" w14:textId="77777777" w:rsidR="008F20E3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Adresse du siège social : </w:t>
      </w:r>
    </w:p>
    <w:p w14:paraId="697F4DBD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………………………………….….……………………………………………………………</w:t>
      </w:r>
    </w:p>
    <w:p w14:paraId="53D642A5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Code postal et commune : …………………………………………………………………</w:t>
      </w:r>
      <w:r w:rsidR="00DF7DF5">
        <w:rPr>
          <w:rFonts w:ascii="Times New Roman" w:hAnsi="Times New Roman" w:cs="Times New Roman"/>
          <w:sz w:val="24"/>
          <w:szCs w:val="24"/>
        </w:rPr>
        <w:t>……</w:t>
      </w:r>
    </w:p>
    <w:p w14:paraId="5DC79EDD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Courriel et téléphone : ………………………………………………………………………</w:t>
      </w:r>
      <w:r w:rsidR="00DF7DF5">
        <w:rPr>
          <w:rFonts w:ascii="Times New Roman" w:hAnsi="Times New Roman" w:cs="Times New Roman"/>
          <w:sz w:val="24"/>
          <w:szCs w:val="24"/>
        </w:rPr>
        <w:t>…..</w:t>
      </w:r>
    </w:p>
    <w:p w14:paraId="4E2665D7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N° SIRET/SIREN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321DD5FA" w14:textId="77777777" w:rsidR="00DF7DF5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N° d’identification au répertoire national des associations : 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DA6AEBD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N° FINESS</w:t>
      </w:r>
      <w:r w:rsidR="000947A8">
        <w:rPr>
          <w:rFonts w:ascii="Times New Roman" w:hAnsi="Times New Roman" w:cs="Times New Roman"/>
          <w:sz w:val="24"/>
          <w:szCs w:val="24"/>
        </w:rPr>
        <w:t xml:space="preserve"> géographique de l’antenne principale  : …………………………………………</w:t>
      </w:r>
    </w:p>
    <w:p w14:paraId="3E8A571C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Date de la première autorisation (ou ex. agrément) :</w:t>
      </w:r>
      <w:r w:rsidR="00DF7DF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5C3CADD4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583FF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Identification du responsable légal de la structure</w:t>
      </w:r>
    </w:p>
    <w:p w14:paraId="66058947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Nom et prénom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7D70591B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Fonction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A176BB9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Courriel et téléphone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4F8C8F6B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6D555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Identification de la personne chargée du dossier (si différente du responsable)</w:t>
      </w:r>
    </w:p>
    <w:p w14:paraId="2A131970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Nom et prénom : ……………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C3A552" w14:textId="77777777" w:rsidR="008F20E3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Fonction : </w:t>
      </w:r>
      <w:r w:rsidR="00DF7DF5" w:rsidRP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DF7DF5">
        <w:rPr>
          <w:rFonts w:ascii="Times New Roman" w:hAnsi="Times New Roman" w:cs="Times New Roman"/>
          <w:sz w:val="24"/>
          <w:szCs w:val="24"/>
        </w:rPr>
        <w:t>………</w:t>
      </w:r>
    </w:p>
    <w:p w14:paraId="21AA0725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Courriel et téléphone : ……</w:t>
      </w:r>
      <w:r w:rsidR="00DF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12E0CD71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627F7" w14:textId="4D2DF4C1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08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Activité </w:t>
      </w:r>
      <w:r w:rsidRPr="00DF7DF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A780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F7DF5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 w:rsidRPr="006D5D0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9A80640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Total des heures réalisées au domicile des usagers (toute prestation confondue): </w:t>
      </w:r>
    </w:p>
    <w:p w14:paraId="5E047EB8" w14:textId="77777777" w:rsidR="008F20E3" w:rsidRPr="006D5D08" w:rsidRDefault="008F20E3" w:rsidP="008F20E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Dont heures APA : </w:t>
      </w:r>
    </w:p>
    <w:p w14:paraId="6D7E3EE5" w14:textId="77777777" w:rsidR="008F20E3" w:rsidRPr="006D5D08" w:rsidRDefault="008F20E3" w:rsidP="008F20E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Dont heures PCH :</w:t>
      </w:r>
    </w:p>
    <w:p w14:paraId="1F3FC02B" w14:textId="77777777" w:rsidR="008F20E3" w:rsidRPr="006D5D08" w:rsidRDefault="008F20E3" w:rsidP="008F20E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Dont heures Aide sociale : </w:t>
      </w:r>
    </w:p>
    <w:p w14:paraId="6BBBF787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3E1F1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Nombre de personnes suivies :</w:t>
      </w:r>
    </w:p>
    <w:p w14:paraId="06CFA39C" w14:textId="77777777" w:rsidR="008F20E3" w:rsidRPr="006D5D08" w:rsidRDefault="008F20E3" w:rsidP="008F20E3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Personne bénéficiaires de l’APA : </w:t>
      </w:r>
    </w:p>
    <w:p w14:paraId="66C44EF8" w14:textId="77777777" w:rsidR="008F20E3" w:rsidRPr="006D5D08" w:rsidRDefault="008F20E3" w:rsidP="008F20E3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Dont GIR 1 :</w:t>
      </w:r>
      <w:r w:rsidR="00DF7DF5">
        <w:rPr>
          <w:rFonts w:ascii="Times New Roman" w:hAnsi="Times New Roman" w:cs="Times New Roman"/>
          <w:sz w:val="24"/>
          <w:szCs w:val="24"/>
        </w:rPr>
        <w:tab/>
      </w:r>
      <w:r w:rsidR="00DF7DF5">
        <w:rPr>
          <w:rFonts w:ascii="Times New Roman" w:hAnsi="Times New Roman" w:cs="Times New Roman"/>
          <w:sz w:val="24"/>
          <w:szCs w:val="24"/>
        </w:rPr>
        <w:tab/>
      </w:r>
      <w:r w:rsidR="00DF7DF5">
        <w:rPr>
          <w:rFonts w:ascii="Times New Roman" w:hAnsi="Times New Roman" w:cs="Times New Roman"/>
          <w:sz w:val="24"/>
          <w:szCs w:val="24"/>
        </w:rPr>
        <w:tab/>
      </w:r>
      <w:r w:rsidR="00DF7DF5">
        <w:rPr>
          <w:rFonts w:ascii="Times New Roman" w:hAnsi="Times New Roman" w:cs="Times New Roman"/>
          <w:sz w:val="24"/>
          <w:szCs w:val="24"/>
        </w:rPr>
        <w:tab/>
      </w:r>
      <w:r w:rsidRPr="006D5D08">
        <w:rPr>
          <w:rFonts w:ascii="Times New Roman" w:hAnsi="Times New Roman" w:cs="Times New Roman"/>
          <w:sz w:val="24"/>
          <w:szCs w:val="24"/>
        </w:rPr>
        <w:t>Dont GIR 2 :</w:t>
      </w:r>
    </w:p>
    <w:p w14:paraId="14165BE2" w14:textId="77777777" w:rsidR="008F20E3" w:rsidRPr="006D5D08" w:rsidRDefault="008F20E3" w:rsidP="008F20E3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Dont GIR 3 :</w:t>
      </w:r>
      <w:r w:rsidR="00DF7DF5">
        <w:rPr>
          <w:rFonts w:ascii="Times New Roman" w:hAnsi="Times New Roman" w:cs="Times New Roman"/>
          <w:sz w:val="24"/>
          <w:szCs w:val="24"/>
        </w:rPr>
        <w:tab/>
      </w:r>
      <w:r w:rsidR="00DF7DF5">
        <w:rPr>
          <w:rFonts w:ascii="Times New Roman" w:hAnsi="Times New Roman" w:cs="Times New Roman"/>
          <w:sz w:val="24"/>
          <w:szCs w:val="24"/>
        </w:rPr>
        <w:tab/>
      </w:r>
      <w:r w:rsidR="00DF7DF5">
        <w:rPr>
          <w:rFonts w:ascii="Times New Roman" w:hAnsi="Times New Roman" w:cs="Times New Roman"/>
          <w:sz w:val="24"/>
          <w:szCs w:val="24"/>
        </w:rPr>
        <w:tab/>
      </w:r>
      <w:r w:rsidR="00DF7DF5">
        <w:rPr>
          <w:rFonts w:ascii="Times New Roman" w:hAnsi="Times New Roman" w:cs="Times New Roman"/>
          <w:sz w:val="24"/>
          <w:szCs w:val="24"/>
        </w:rPr>
        <w:tab/>
      </w:r>
      <w:r w:rsidRPr="006D5D08">
        <w:rPr>
          <w:rFonts w:ascii="Times New Roman" w:hAnsi="Times New Roman" w:cs="Times New Roman"/>
          <w:sz w:val="24"/>
          <w:szCs w:val="24"/>
        </w:rPr>
        <w:t>Dont GIR 4 :</w:t>
      </w:r>
    </w:p>
    <w:p w14:paraId="38CFB422" w14:textId="77777777" w:rsidR="00F74862" w:rsidRPr="00D47F32" w:rsidRDefault="00F74862" w:rsidP="00F7486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32">
        <w:rPr>
          <w:rFonts w:ascii="Times New Roman" w:hAnsi="Times New Roman" w:cs="Times New Roman"/>
          <w:sz w:val="24"/>
          <w:szCs w:val="24"/>
        </w:rPr>
        <w:t xml:space="preserve">Dont bénéficiaires de l’APA avec un taux de participation inférieur à 10 % : </w:t>
      </w:r>
    </w:p>
    <w:p w14:paraId="133E5DB0" w14:textId="77777777" w:rsidR="008F20E3" w:rsidRPr="006D5D08" w:rsidRDefault="008F20E3" w:rsidP="00F7486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Personnes bénéficiaires de la PCH :</w:t>
      </w:r>
    </w:p>
    <w:p w14:paraId="5A9CDA8A" w14:textId="77777777" w:rsidR="008F20E3" w:rsidRPr="006D5D08" w:rsidRDefault="008F20E3" w:rsidP="008F20E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Personnes bénéficiaires de l’Aide sociale :</w:t>
      </w:r>
    </w:p>
    <w:p w14:paraId="4E78C36A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D86D6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Durée minimale d’intervention consécutive :</w:t>
      </w:r>
    </w:p>
    <w:p w14:paraId="785A8499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Amplitude horaire d’intervention : </w:t>
      </w:r>
    </w:p>
    <w:p w14:paraId="439DDF03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Zone géographique d’intervention :</w:t>
      </w:r>
      <w:r w:rsidR="00C75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152A1" w14:textId="77777777" w:rsidR="008F20E3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BAA79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7E8CE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08">
        <w:rPr>
          <w:rFonts w:ascii="Times New Roman" w:hAnsi="Times New Roman" w:cs="Times New Roman"/>
          <w:b/>
          <w:sz w:val="24"/>
          <w:szCs w:val="24"/>
          <w:u w:val="single"/>
        </w:rPr>
        <w:t>Personnel :</w:t>
      </w:r>
    </w:p>
    <w:p w14:paraId="610B029F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07B27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Effectif total du service (en nombre d’ETP) : </w:t>
      </w:r>
    </w:p>
    <w:p w14:paraId="3C318EDD" w14:textId="77777777" w:rsidR="008F20E3" w:rsidRPr="006D5D08" w:rsidRDefault="008F20E3" w:rsidP="008F20E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Dont personnel d’intervention (en ETP) :</w:t>
      </w:r>
    </w:p>
    <w:p w14:paraId="54428C53" w14:textId="77777777" w:rsidR="008F20E3" w:rsidRPr="006D5D08" w:rsidRDefault="008F20E3" w:rsidP="008F20E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Dont personnel d’encadrement (en ETP) :</w:t>
      </w:r>
    </w:p>
    <w:p w14:paraId="180E3667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5D0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Focus Personnel d’intervention : </w:t>
      </w:r>
    </w:p>
    <w:p w14:paraId="7449D69F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Pourcentage d’intervenant.e.s en CDI :</w:t>
      </w:r>
    </w:p>
    <w:p w14:paraId="4FBB7D5C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Pourcentage d’intervenant.e.s à temps complet :</w:t>
      </w:r>
    </w:p>
    <w:p w14:paraId="66C505F7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Pourcentage d’intervenant.e.s ayant un diplôme en lien avec leur activité :</w:t>
      </w:r>
    </w:p>
    <w:p w14:paraId="2F82C2E0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Ancienneté moyenne des intervenant.e.s dans la structure :</w:t>
      </w:r>
    </w:p>
    <w:p w14:paraId="467AE5AA" w14:textId="77777777" w:rsidR="00D52FAF" w:rsidRPr="00D52FAF" w:rsidRDefault="00D52FAF" w:rsidP="00D52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97FE0" w14:textId="77777777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08">
        <w:rPr>
          <w:rFonts w:ascii="Times New Roman" w:hAnsi="Times New Roman" w:cs="Times New Roman"/>
          <w:b/>
          <w:sz w:val="24"/>
          <w:szCs w:val="24"/>
          <w:u w:val="single"/>
        </w:rPr>
        <w:t>Télégestion :</w:t>
      </w:r>
    </w:p>
    <w:p w14:paraId="143B9B68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Description du système de télégestion appliqué dans la structure (nom du logiciel, équipement mobile ou non, date de mise en place, % de bénéficiaires couverts…) :</w:t>
      </w:r>
    </w:p>
    <w:p w14:paraId="4DC58EF7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0A7DB0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</w:p>
    <w:p w14:paraId="40848841" w14:textId="77777777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08">
        <w:rPr>
          <w:rFonts w:ascii="Times New Roman" w:hAnsi="Times New Roman" w:cs="Times New Roman"/>
          <w:b/>
          <w:sz w:val="24"/>
          <w:szCs w:val="24"/>
          <w:u w:val="single"/>
        </w:rPr>
        <w:t>Description libre du service et présentation de ses spécificités :</w:t>
      </w:r>
    </w:p>
    <w:p w14:paraId="376BEBBF" w14:textId="77777777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5D08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23FD8D3" w14:textId="77777777" w:rsidR="008F20E3" w:rsidRPr="00D52FAF" w:rsidRDefault="008F20E3" w:rsidP="00D5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F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Priorité départementale 1 : Intervenir sur une amplitude horaire incluant </w:t>
      </w:r>
      <w:r w:rsidR="00DF7DF5" w:rsidRPr="00D52FAF">
        <w:rPr>
          <w:rFonts w:ascii="Times New Roman" w:hAnsi="Times New Roman" w:cs="Times New Roman"/>
          <w:b/>
          <w:sz w:val="28"/>
          <w:szCs w:val="28"/>
        </w:rPr>
        <w:t xml:space="preserve">notamment </w:t>
      </w:r>
      <w:r w:rsidRPr="00D52FAF">
        <w:rPr>
          <w:rFonts w:ascii="Times New Roman" w:hAnsi="Times New Roman" w:cs="Times New Roman"/>
          <w:b/>
          <w:sz w:val="28"/>
          <w:szCs w:val="28"/>
        </w:rPr>
        <w:t>les soirs, les week-ends et les jours fériés</w:t>
      </w:r>
    </w:p>
    <w:p w14:paraId="266DF9B6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17389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Pour plus d’information : </w:t>
      </w:r>
    </w:p>
    <w:p w14:paraId="0C8A465C" w14:textId="77777777" w:rsidR="008F20E3" w:rsidRDefault="006A780D" w:rsidP="008F20E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F20E3" w:rsidRPr="0061584B">
          <w:rPr>
            <w:rStyle w:val="Lienhypertexte"/>
            <w:rFonts w:ascii="Times New Roman" w:hAnsi="Times New Roman" w:cs="Times New Roman"/>
            <w:sz w:val="24"/>
            <w:szCs w:val="24"/>
          </w:rPr>
          <w:t>reforme-saad-2022-fiche-objectif-2-amplitude-horaire.pdf (solidarites-sante.gouv.fr</w:t>
        </w:r>
      </w:hyperlink>
      <w:r w:rsidR="008F20E3" w:rsidRPr="0061584B">
        <w:rPr>
          <w:rFonts w:ascii="Times New Roman" w:hAnsi="Times New Roman" w:cs="Times New Roman"/>
          <w:sz w:val="24"/>
          <w:szCs w:val="24"/>
        </w:rPr>
        <w:t>)</w:t>
      </w:r>
    </w:p>
    <w:p w14:paraId="2FB9E701" w14:textId="77777777" w:rsidR="008F20E3" w:rsidRPr="006D5D08" w:rsidRDefault="008F20E3" w:rsidP="008F20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FD1F5" w14:textId="77777777" w:rsidR="007C4FFD" w:rsidRDefault="008F20E3" w:rsidP="007C4F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Déclinez</w:t>
      </w:r>
      <w:r w:rsidR="007C4FFD">
        <w:rPr>
          <w:rFonts w:ascii="Times New Roman" w:hAnsi="Times New Roman" w:cs="Times New Roman"/>
          <w:b/>
          <w:sz w:val="24"/>
          <w:szCs w:val="24"/>
        </w:rPr>
        <w:t> :</w:t>
      </w:r>
    </w:p>
    <w:p w14:paraId="6A864725" w14:textId="77777777" w:rsidR="007C4FFD" w:rsidRDefault="008F20E3" w:rsidP="007C4FFD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FFD">
        <w:rPr>
          <w:rFonts w:ascii="Times New Roman" w:hAnsi="Times New Roman" w:cs="Times New Roman"/>
          <w:b/>
          <w:sz w:val="24"/>
          <w:szCs w:val="24"/>
        </w:rPr>
        <w:t>votre compréhension des enjeux relatifs à cet objectif</w:t>
      </w:r>
      <w:r w:rsidR="007C4FFD">
        <w:rPr>
          <w:rFonts w:ascii="Times New Roman" w:hAnsi="Times New Roman" w:cs="Times New Roman"/>
          <w:b/>
          <w:sz w:val="24"/>
          <w:szCs w:val="24"/>
        </w:rPr>
        <w:t> ;</w:t>
      </w:r>
    </w:p>
    <w:p w14:paraId="3C64378D" w14:textId="77777777" w:rsidR="007C4FFD" w:rsidRPr="000559D8" w:rsidRDefault="000947A8" w:rsidP="000559D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9D8">
        <w:rPr>
          <w:rFonts w:ascii="Times New Roman" w:hAnsi="Times New Roman" w:cs="Times New Roman"/>
          <w:b/>
          <w:sz w:val="24"/>
          <w:szCs w:val="24"/>
        </w:rPr>
        <w:t>la situation actuelle d</w:t>
      </w:r>
      <w:r w:rsidR="007C4FFD" w:rsidRPr="000559D8">
        <w:rPr>
          <w:rFonts w:ascii="Times New Roman" w:hAnsi="Times New Roman" w:cs="Times New Roman"/>
          <w:b/>
          <w:sz w:val="24"/>
          <w:szCs w:val="24"/>
        </w:rPr>
        <w:t xml:space="preserve">es interventions du Sad-aide sur les amplitudes horaires </w:t>
      </w:r>
      <w:r w:rsidR="000559D8" w:rsidRPr="000559D8">
        <w:rPr>
          <w:rFonts w:ascii="Times New Roman" w:hAnsi="Times New Roman" w:cs="Times New Roman"/>
          <w:b/>
          <w:sz w:val="24"/>
          <w:szCs w:val="24"/>
        </w:rPr>
        <w:t>dont les matins tôt, les soirs, le we et les jours fériés</w:t>
      </w:r>
    </w:p>
    <w:p w14:paraId="6BB3DF48" w14:textId="77777777" w:rsidR="007C4FFD" w:rsidRPr="006D5D08" w:rsidRDefault="007C4FFD" w:rsidP="008F20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89BCCC" w14:textId="77777777" w:rsidR="008F20E3" w:rsidRPr="006D5D08" w:rsidRDefault="008F20E3" w:rsidP="008F2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Vous pouvez évoquer les difficultés rencontrées actuellement par votre service dans la réalisation de cet objectif.</w:t>
      </w:r>
    </w:p>
    <w:p w14:paraId="351CD0D3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40C17" w14:textId="77777777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</w:rPr>
      </w:pPr>
    </w:p>
    <w:p w14:paraId="3DD0953D" w14:textId="77777777" w:rsidR="000559D8" w:rsidRPr="000559D8" w:rsidRDefault="008F20E3" w:rsidP="008F20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Description des actions proposées par le service, ayant vocation à être financées par la dotation complémentaire </w:t>
      </w:r>
      <w:r w:rsidR="000559D8">
        <w:rPr>
          <w:rFonts w:ascii="Times New Roman" w:hAnsi="Times New Roman" w:cs="Times New Roman"/>
          <w:b/>
          <w:sz w:val="24"/>
          <w:szCs w:val="24"/>
        </w:rPr>
        <w:t xml:space="preserve">et répondre au descriptif </w:t>
      </w:r>
      <w:r w:rsidR="001B7157">
        <w:rPr>
          <w:rFonts w:ascii="Times New Roman" w:hAnsi="Times New Roman" w:cs="Times New Roman"/>
          <w:b/>
          <w:sz w:val="24"/>
          <w:szCs w:val="24"/>
        </w:rPr>
        <w:t>décliné</w:t>
      </w:r>
      <w:r w:rsidR="000559D8" w:rsidRPr="00055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9D8">
        <w:rPr>
          <w:rFonts w:ascii="Times New Roman" w:hAnsi="Times New Roman" w:cs="Times New Roman"/>
          <w:b/>
          <w:sz w:val="24"/>
          <w:szCs w:val="24"/>
        </w:rPr>
        <w:t xml:space="preserve">en partie III-B </w:t>
      </w:r>
      <w:r w:rsidR="000559D8" w:rsidRPr="000559D8">
        <w:rPr>
          <w:rFonts w:ascii="Times New Roman" w:hAnsi="Times New Roman" w:cs="Times New Roman"/>
          <w:b/>
          <w:sz w:val="24"/>
          <w:szCs w:val="24"/>
        </w:rPr>
        <w:t>du cahier des charges de l’AAC.</w:t>
      </w:r>
    </w:p>
    <w:p w14:paraId="05FA188F" w14:textId="77777777" w:rsidR="008F20E3" w:rsidRDefault="00F87F79" w:rsidP="008F20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1AE">
        <w:rPr>
          <w:rFonts w:ascii="Times New Roman" w:eastAsia="Calibri" w:hAnsi="Times New Roman" w:cs="Times New Roman"/>
          <w:sz w:val="24"/>
          <w:szCs w:val="24"/>
        </w:rPr>
        <w:t xml:space="preserve">Le Département entend favoriser une majoration des rémunérations des intervenants sur les interventions réalisées sur ces amplitudes horaires, ainsi que sécuriser les astreintes. </w:t>
      </w:r>
      <w:r w:rsidR="008F20E3" w:rsidRPr="00A321AE">
        <w:rPr>
          <w:rFonts w:ascii="Times New Roman" w:hAnsi="Times New Roman" w:cs="Times New Roman"/>
          <w:sz w:val="24"/>
          <w:szCs w:val="24"/>
        </w:rPr>
        <w:t>D’autres actions peuvent également être proposées. Il peut s’agir d’actions déjà réalisées par le ser</w:t>
      </w:r>
      <w:r w:rsidR="008F20E3" w:rsidRPr="00502493">
        <w:rPr>
          <w:rFonts w:ascii="Times New Roman" w:hAnsi="Times New Roman" w:cs="Times New Roman"/>
          <w:sz w:val="24"/>
          <w:szCs w:val="24"/>
        </w:rPr>
        <w:t>vice mais non solvabilisées par le tarif départemental ou de nouvelles actions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0E3" w:rsidRPr="00502493">
        <w:rPr>
          <w:rFonts w:ascii="Times New Roman" w:hAnsi="Times New Roman" w:cs="Times New Roman"/>
          <w:sz w:val="24"/>
          <w:szCs w:val="24"/>
        </w:rPr>
        <w:t>que vous souhaiteriez mener si celles-ci étaient financées par la dotation complémentaire.</w:t>
      </w:r>
    </w:p>
    <w:p w14:paraId="668CDFCB" w14:textId="77777777" w:rsidR="000559D8" w:rsidRPr="00502493" w:rsidRDefault="000559D8" w:rsidP="008F20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25147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A4E529" w14:textId="77777777" w:rsidR="008F20E3" w:rsidRDefault="008F20E3" w:rsidP="008F20E3">
      <w:pPr>
        <w:rPr>
          <w:rFonts w:ascii="Times New Roman" w:hAnsi="Times New Roman" w:cs="Times New Roman"/>
          <w:b/>
          <w:sz w:val="24"/>
          <w:szCs w:val="24"/>
        </w:rPr>
      </w:pPr>
    </w:p>
    <w:p w14:paraId="49F843F7" w14:textId="77777777" w:rsidR="00F87F79" w:rsidRPr="006D5D08" w:rsidRDefault="00F87F79" w:rsidP="008F20E3">
      <w:pPr>
        <w:rPr>
          <w:rFonts w:ascii="Times New Roman" w:hAnsi="Times New Roman" w:cs="Times New Roman"/>
          <w:b/>
          <w:sz w:val="24"/>
          <w:szCs w:val="24"/>
        </w:rPr>
      </w:pPr>
    </w:p>
    <w:p w14:paraId="54542E0D" w14:textId="77777777" w:rsidR="008F20E3" w:rsidRPr="006D5D08" w:rsidRDefault="008F20E3" w:rsidP="008F20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lastRenderedPageBreak/>
        <w:t>Estimation du coût de réalisation de chacune de ces actions sur une année pleine :</w:t>
      </w:r>
    </w:p>
    <w:p w14:paraId="3C7781F6" w14:textId="77777777" w:rsidR="008F20E3" w:rsidRPr="006D5D08" w:rsidRDefault="008F20E3" w:rsidP="008F2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Détailler au maximum les estimations. Pour les actions ayant vocation à faire l’objet d’un financement à l’heure, indiquer le volume prévisionnel d’heures concernées par la valorisation. </w:t>
      </w:r>
    </w:p>
    <w:p w14:paraId="4FC1A105" w14:textId="77777777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4B10CF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</w:p>
    <w:p w14:paraId="24D0C6CB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br w:type="page"/>
      </w:r>
    </w:p>
    <w:p w14:paraId="78671B4E" w14:textId="77777777" w:rsidR="008F20E3" w:rsidRPr="00D52FAF" w:rsidRDefault="008F20E3" w:rsidP="00D5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F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Priorité départementale </w:t>
      </w:r>
      <w:r w:rsidR="0043466E">
        <w:rPr>
          <w:rFonts w:ascii="Times New Roman" w:hAnsi="Times New Roman" w:cs="Times New Roman"/>
          <w:b/>
          <w:sz w:val="28"/>
          <w:szCs w:val="28"/>
        </w:rPr>
        <w:t>2 :</w:t>
      </w:r>
      <w:r w:rsidRPr="00D52FAF">
        <w:rPr>
          <w:rFonts w:ascii="Times New Roman" w:hAnsi="Times New Roman" w:cs="Times New Roman"/>
          <w:b/>
          <w:sz w:val="28"/>
          <w:szCs w:val="28"/>
        </w:rPr>
        <w:t xml:space="preserve"> Améliorer la qualité de vie au travail </w:t>
      </w:r>
    </w:p>
    <w:p w14:paraId="268F7D11" w14:textId="77777777" w:rsidR="008F20E3" w:rsidRPr="006D5D08" w:rsidRDefault="008F20E3" w:rsidP="008F2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DC738" w14:textId="77777777" w:rsidR="008F20E3" w:rsidRPr="006D5D08" w:rsidRDefault="008F20E3" w:rsidP="008F20E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Pour plus d’information :</w:t>
      </w:r>
    </w:p>
    <w:p w14:paraId="3090AB93" w14:textId="77777777" w:rsidR="008F20E3" w:rsidRPr="006D5D08" w:rsidRDefault="006A780D" w:rsidP="008F20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8F20E3" w:rsidRPr="002B75C6">
          <w:rPr>
            <w:color w:val="0000FF"/>
            <w:u w:val="single"/>
          </w:rPr>
          <w:t>reforme-saad-2022-fiche-objectif-5-qualite-de-vie-au-travail.pdf (solidarites-sante.gouv.fr)</w:t>
        </w:r>
      </w:hyperlink>
    </w:p>
    <w:p w14:paraId="39130663" w14:textId="77777777" w:rsidR="00ED7924" w:rsidRDefault="00ED7924" w:rsidP="00ED7924">
      <w:pPr>
        <w:spacing w:after="0"/>
      </w:pPr>
      <w:r>
        <w:t>Ainsi que :</w:t>
      </w:r>
    </w:p>
    <w:p w14:paraId="29E8D198" w14:textId="77777777" w:rsidR="00ED7924" w:rsidRDefault="006A780D" w:rsidP="00ED7924">
      <w:pPr>
        <w:spacing w:after="0"/>
      </w:pPr>
      <w:hyperlink r:id="rId9" w:history="1">
        <w:r w:rsidR="00ED7924" w:rsidRPr="0082462D">
          <w:rPr>
            <w:rStyle w:val="Lienhypertexte"/>
          </w:rPr>
          <w:t>GUIDE PRATIQUE Démarche qualité de vie au travail dans les établissements médico-sociaux</w:t>
        </w:r>
      </w:hyperlink>
    </w:p>
    <w:p w14:paraId="63BD6E96" w14:textId="77777777" w:rsidR="008F20E3" w:rsidRDefault="008F20E3" w:rsidP="008F20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485D6F" w14:textId="77777777" w:rsidR="00F87F79" w:rsidRDefault="008F20E3" w:rsidP="008F20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t>Déclinez</w:t>
      </w:r>
      <w:r w:rsidR="00F87F79">
        <w:rPr>
          <w:rFonts w:ascii="Times New Roman" w:hAnsi="Times New Roman" w:cs="Times New Roman"/>
          <w:b/>
          <w:sz w:val="24"/>
          <w:szCs w:val="24"/>
        </w:rPr>
        <w:t> :</w:t>
      </w:r>
    </w:p>
    <w:p w14:paraId="74356F92" w14:textId="77777777" w:rsidR="008F20E3" w:rsidRDefault="008F20E3" w:rsidP="00F87F79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7F79">
        <w:rPr>
          <w:rFonts w:ascii="Times New Roman" w:hAnsi="Times New Roman" w:cs="Times New Roman"/>
          <w:b/>
          <w:sz w:val="24"/>
          <w:szCs w:val="24"/>
        </w:rPr>
        <w:t>votre compréhension des enjeux relatifs à cet objectif</w:t>
      </w:r>
      <w:r w:rsidR="00F87F79">
        <w:rPr>
          <w:rFonts w:ascii="Times New Roman" w:hAnsi="Times New Roman" w:cs="Times New Roman"/>
          <w:b/>
          <w:sz w:val="24"/>
          <w:szCs w:val="24"/>
        </w:rPr>
        <w:t> ;</w:t>
      </w:r>
    </w:p>
    <w:p w14:paraId="410624CE" w14:textId="77777777" w:rsidR="00B9575E" w:rsidRDefault="00F87F79" w:rsidP="00F87F79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87F79">
        <w:rPr>
          <w:rFonts w:ascii="Times New Roman" w:hAnsi="Times New Roman" w:cs="Times New Roman"/>
          <w:b/>
          <w:sz w:val="24"/>
          <w:szCs w:val="24"/>
        </w:rPr>
        <w:t>la situation actuelle de</w:t>
      </w:r>
      <w:r w:rsidR="00B9575E">
        <w:rPr>
          <w:rFonts w:ascii="Times New Roman" w:hAnsi="Times New Roman" w:cs="Times New Roman"/>
          <w:b/>
          <w:sz w:val="24"/>
          <w:szCs w:val="24"/>
        </w:rPr>
        <w:t xml:space="preserve"> la QVT dans le service d’aide à domicile :</w:t>
      </w:r>
    </w:p>
    <w:p w14:paraId="23BEDAEA" w14:textId="77777777" w:rsidR="00482264" w:rsidRDefault="00B9575E" w:rsidP="00B9575E">
      <w:pPr>
        <w:pStyle w:val="Paragraphedeliste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Eta</w:t>
      </w:r>
      <w:r w:rsidR="00482264">
        <w:rPr>
          <w:rFonts w:ascii="Times New Roman" w:hAnsi="Times New Roman" w:cs="Times New Roman"/>
          <w:b/>
          <w:sz w:val="24"/>
          <w:szCs w:val="24"/>
        </w:rPr>
        <w:t>t des lieux : préciser la démarche méthodologique et les résultats. Cet état des lieux devra être réalisé en associant les professionnels intervenants ;</w:t>
      </w:r>
    </w:p>
    <w:p w14:paraId="2B2EF18A" w14:textId="77777777" w:rsidR="006A780D" w:rsidRDefault="006A780D" w:rsidP="006A780D">
      <w:pPr>
        <w:pStyle w:val="Paragraphedeliste"/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A780D">
        <w:rPr>
          <w:rFonts w:ascii="Times New Roman" w:hAnsi="Times New Roman" w:cs="Times New Roman"/>
          <w:b/>
          <w:bCs/>
          <w:sz w:val="24"/>
          <w:szCs w:val="24"/>
        </w:rPr>
        <w:t xml:space="preserve">Un diagnostic QVCT comprenant à minima le graphique issu de l’outil 360° sur la QVT disponible sur le site </w:t>
      </w:r>
      <w:hyperlink r:id="rId10" w:history="1">
        <w:r w:rsidRPr="00C33B7B">
          <w:rPr>
            <w:rStyle w:val="Lienhypertexte"/>
            <w:rFonts w:ascii="Times New Roman" w:hAnsi="Times New Roman" w:cs="Times New Roman"/>
            <w:sz w:val="24"/>
            <w:szCs w:val="24"/>
          </w:rPr>
          <w:t>ReflexQVT de l’ANACT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490EF" w14:textId="072B8235" w:rsidR="006B31D8" w:rsidRPr="006A780D" w:rsidRDefault="006A780D" w:rsidP="006A780D">
      <w:pPr>
        <w:pStyle w:val="Paragraphedeliste"/>
        <w:spacing w:before="12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A780D">
        <w:rPr>
          <w:rFonts w:ascii="Times New Roman" w:hAnsi="Times New Roman" w:cs="Times New Roman"/>
          <w:b/>
          <w:bCs/>
          <w:sz w:val="24"/>
          <w:szCs w:val="24"/>
        </w:rPr>
        <w:t>Pour information, d’autres outils sont disponibles tels que</w:t>
      </w:r>
      <w:r w:rsidRPr="006A780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6A780D">
          <w:rPr>
            <w:rStyle w:val="Lienhypertexte"/>
            <w:rFonts w:ascii="Times New Roman" w:hAnsi="Times New Roman" w:cs="Times New Roman"/>
            <w:sz w:val="24"/>
            <w:szCs w:val="24"/>
          </w:rPr>
          <w:t>CAP’QVCT</w:t>
        </w:r>
      </w:hyperlink>
      <w:r w:rsidRPr="006A780D">
        <w:rPr>
          <w:rFonts w:ascii="Times New Roman" w:hAnsi="Times New Roman" w:cs="Times New Roman"/>
          <w:sz w:val="24"/>
          <w:szCs w:val="24"/>
        </w:rPr>
        <w:t xml:space="preserve"> </w:t>
      </w:r>
      <w:r w:rsidRPr="006A780D">
        <w:rPr>
          <w:rFonts w:ascii="Times New Roman" w:hAnsi="Times New Roman" w:cs="Times New Roman"/>
          <w:b/>
          <w:bCs/>
          <w:sz w:val="24"/>
          <w:szCs w:val="24"/>
        </w:rPr>
        <w:t>pour faire le point sur la démarche QVCT de votre organisation.</w:t>
      </w:r>
    </w:p>
    <w:p w14:paraId="5A08E994" w14:textId="77777777" w:rsidR="008F20E3" w:rsidRPr="006D5D08" w:rsidRDefault="008F20E3" w:rsidP="008F2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Vous pouvez évoquer les difficultés rencontrées actuellement par votre service dans la réalisation de cet objectif.</w:t>
      </w:r>
    </w:p>
    <w:p w14:paraId="22F5BAEB" w14:textId="42F4FD25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08F47" w14:textId="77777777" w:rsidR="00E37B6A" w:rsidRDefault="00E37B6A" w:rsidP="008F20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B6A">
        <w:rPr>
          <w:rFonts w:ascii="Times New Roman" w:hAnsi="Times New Roman" w:cs="Times New Roman"/>
          <w:b/>
          <w:sz w:val="24"/>
          <w:szCs w:val="24"/>
        </w:rPr>
        <w:lastRenderedPageBreak/>
        <w:t>Description des actions proposées par le service, ayant vocation à être financées par la dotation complémentaire et répondre au descriptif délinées en partie III-B du cahier des charges de l’AAC.</w:t>
      </w:r>
    </w:p>
    <w:p w14:paraId="3E5582B1" w14:textId="77777777" w:rsidR="006B31D8" w:rsidRPr="00A321AE" w:rsidRDefault="006B31D8" w:rsidP="006B31D8">
      <w:pPr>
        <w:jc w:val="both"/>
        <w:rPr>
          <w:rFonts w:ascii="Times New Roman" w:hAnsi="Times New Roman" w:cs="Times New Roman"/>
          <w:sz w:val="24"/>
          <w:szCs w:val="24"/>
        </w:rPr>
      </w:pPr>
      <w:r w:rsidRPr="00A321AE">
        <w:rPr>
          <w:rFonts w:ascii="Times New Roman" w:hAnsi="Times New Roman" w:cs="Times New Roman"/>
          <w:sz w:val="24"/>
          <w:szCs w:val="24"/>
        </w:rPr>
        <w:t>Les actions présentées devront être cohérentes avec l’état des lieux ou le diagnostic QVT réalisé</w:t>
      </w:r>
      <w:r w:rsidR="00827E97" w:rsidRPr="00A321AE">
        <w:rPr>
          <w:rFonts w:ascii="Times New Roman" w:hAnsi="Times New Roman" w:cs="Times New Roman"/>
          <w:sz w:val="24"/>
          <w:szCs w:val="24"/>
        </w:rPr>
        <w:t xml:space="preserve"> et adaptées à la situation du service</w:t>
      </w:r>
      <w:r w:rsidRPr="00A321AE">
        <w:rPr>
          <w:rFonts w:ascii="Times New Roman" w:hAnsi="Times New Roman" w:cs="Times New Roman"/>
          <w:sz w:val="24"/>
          <w:szCs w:val="24"/>
        </w:rPr>
        <w:t>. De plus, l’impact direct des actions sur l’amélioration des conditions de travail et de rémunérations des aides à domicile doit être recherché ;</w:t>
      </w:r>
    </w:p>
    <w:p w14:paraId="7183895A" w14:textId="77777777" w:rsidR="006B31D8" w:rsidRPr="00A321AE" w:rsidRDefault="00E37B6A" w:rsidP="00E37B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1AE">
        <w:rPr>
          <w:rFonts w:ascii="Times New Roman" w:eastAsia="Calibri" w:hAnsi="Times New Roman" w:cs="Times New Roman"/>
          <w:sz w:val="24"/>
          <w:szCs w:val="24"/>
        </w:rPr>
        <w:t>Le Département entend notamment favoriser le tutorat et le développement d’analyse de pratiques</w:t>
      </w:r>
      <w:r w:rsidR="00827E97" w:rsidRPr="00A321AE">
        <w:rPr>
          <w:rFonts w:ascii="Times New Roman" w:eastAsia="Calibri" w:hAnsi="Times New Roman" w:cs="Times New Roman"/>
          <w:sz w:val="24"/>
          <w:szCs w:val="24"/>
        </w:rPr>
        <w:t>,</w:t>
      </w:r>
      <w:r w:rsidRPr="00A321AE">
        <w:rPr>
          <w:rFonts w:ascii="Times New Roman" w:eastAsia="Calibri" w:hAnsi="Times New Roman" w:cs="Times New Roman"/>
          <w:sz w:val="24"/>
          <w:szCs w:val="24"/>
        </w:rPr>
        <w:t xml:space="preserve"> qui devront être à minima proposés</w:t>
      </w:r>
      <w:r w:rsidR="00827E97" w:rsidRPr="00A321AE">
        <w:rPr>
          <w:rFonts w:ascii="Times New Roman" w:eastAsia="Calibri" w:hAnsi="Times New Roman" w:cs="Times New Roman"/>
          <w:sz w:val="24"/>
          <w:szCs w:val="24"/>
        </w:rPr>
        <w:t>, mais également des actions innovantes, nouvelles.</w:t>
      </w:r>
    </w:p>
    <w:p w14:paraId="5E3945B8" w14:textId="77777777" w:rsidR="006B31D8" w:rsidRPr="00A321AE" w:rsidRDefault="006B31D8" w:rsidP="00E37B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347FC8" w14:textId="77777777" w:rsidR="00827E97" w:rsidRPr="006B31D8" w:rsidRDefault="008F20E3" w:rsidP="00E37B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Il peut s’agir d’actions déjà réalisées par le service mais non solvabilisées par le tarif départ</w:t>
      </w:r>
      <w:r w:rsidR="00827E97">
        <w:rPr>
          <w:rFonts w:ascii="Times New Roman" w:hAnsi="Times New Roman" w:cs="Times New Roman"/>
          <w:sz w:val="24"/>
          <w:szCs w:val="24"/>
        </w:rPr>
        <w:t xml:space="preserve">emental (apporter des justificatifs) ou de nouvelles actions </w:t>
      </w:r>
      <w:r w:rsidRPr="006D5D08">
        <w:rPr>
          <w:rFonts w:ascii="Times New Roman" w:hAnsi="Times New Roman" w:cs="Times New Roman"/>
          <w:sz w:val="24"/>
          <w:szCs w:val="24"/>
        </w:rPr>
        <w:t>que vous souhaiteriez mener si celles-ci étaient financées par la</w:t>
      </w:r>
      <w:r w:rsidR="00827E97">
        <w:rPr>
          <w:rFonts w:ascii="Times New Roman" w:hAnsi="Times New Roman" w:cs="Times New Roman"/>
          <w:sz w:val="24"/>
          <w:szCs w:val="24"/>
        </w:rPr>
        <w:t xml:space="preserve"> dotation complémentaire.</w:t>
      </w:r>
    </w:p>
    <w:p w14:paraId="3716F0A0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1A0338" w14:textId="77777777" w:rsidR="008F20E3" w:rsidRPr="006D5D08" w:rsidRDefault="008F20E3" w:rsidP="008F20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b/>
          <w:sz w:val="24"/>
          <w:szCs w:val="24"/>
        </w:rPr>
        <w:lastRenderedPageBreak/>
        <w:t>Estimation du coût de réalisation de chacune de ces actions sur une année pleine :</w:t>
      </w:r>
    </w:p>
    <w:p w14:paraId="2EFA2DB2" w14:textId="77777777" w:rsidR="008F20E3" w:rsidRPr="006D5D08" w:rsidRDefault="008F20E3" w:rsidP="008F2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 xml:space="preserve">Détailler au maximum les estimations. Pour les actions ayant vocation à faire l’objet d’un financement à l’heure, indiquer le volume prévisionnel d’heures concernées par la valorisation. </w:t>
      </w:r>
    </w:p>
    <w:p w14:paraId="4EB7E1E6" w14:textId="77777777" w:rsidR="008F20E3" w:rsidRPr="006D5D08" w:rsidRDefault="008F20E3" w:rsidP="008F20E3">
      <w:pPr>
        <w:rPr>
          <w:rFonts w:ascii="Times New Roman" w:hAnsi="Times New Roman" w:cs="Times New Roman"/>
          <w:b/>
          <w:sz w:val="24"/>
          <w:szCs w:val="24"/>
        </w:rPr>
      </w:pPr>
      <w:r w:rsidRPr="006D5D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22565" w14:textId="77777777" w:rsidR="008F20E3" w:rsidRPr="006D5D08" w:rsidRDefault="008F20E3" w:rsidP="008F20E3">
      <w:pPr>
        <w:rPr>
          <w:rFonts w:ascii="Times New Roman" w:hAnsi="Times New Roman" w:cs="Times New Roman"/>
          <w:sz w:val="24"/>
          <w:szCs w:val="24"/>
        </w:rPr>
      </w:pPr>
    </w:p>
    <w:p w14:paraId="734182A8" w14:textId="77777777" w:rsidR="00E3690F" w:rsidRDefault="006A780D"/>
    <w:sectPr w:rsidR="00E36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172C" w14:textId="77777777" w:rsidR="00727B9E" w:rsidRDefault="00727B9E">
      <w:pPr>
        <w:spacing w:after="0" w:line="240" w:lineRule="auto"/>
      </w:pPr>
      <w:r>
        <w:separator/>
      </w:r>
    </w:p>
  </w:endnote>
  <w:endnote w:type="continuationSeparator" w:id="0">
    <w:p w14:paraId="6C23EAB2" w14:textId="77777777" w:rsidR="00727B9E" w:rsidRDefault="0072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8F17" w14:textId="77777777" w:rsidR="00E922E6" w:rsidRDefault="006A78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EB56" w14:textId="77777777" w:rsidR="00E922E6" w:rsidRDefault="006A780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56DE" w14:textId="77777777" w:rsidR="00E922E6" w:rsidRDefault="006A78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67AF" w14:textId="77777777" w:rsidR="00727B9E" w:rsidRDefault="00727B9E">
      <w:pPr>
        <w:spacing w:after="0" w:line="240" w:lineRule="auto"/>
      </w:pPr>
      <w:r>
        <w:separator/>
      </w:r>
    </w:p>
  </w:footnote>
  <w:footnote w:type="continuationSeparator" w:id="0">
    <w:p w14:paraId="6B784232" w14:textId="77777777" w:rsidR="00727B9E" w:rsidRDefault="0072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8884" w14:textId="77777777" w:rsidR="00E922E6" w:rsidRDefault="006A78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E5EA" w14:textId="77777777" w:rsidR="00E922E6" w:rsidRDefault="006A780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B357" w14:textId="77777777" w:rsidR="00E922E6" w:rsidRDefault="006A78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6673"/>
    <w:multiLevelType w:val="multilevel"/>
    <w:tmpl w:val="40DC97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CCD1B71"/>
    <w:multiLevelType w:val="hybridMultilevel"/>
    <w:tmpl w:val="F84E5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6384"/>
    <w:multiLevelType w:val="hybridMultilevel"/>
    <w:tmpl w:val="06C29B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85230"/>
    <w:multiLevelType w:val="hybridMultilevel"/>
    <w:tmpl w:val="62249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D3175"/>
    <w:multiLevelType w:val="hybridMultilevel"/>
    <w:tmpl w:val="45541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1340F"/>
    <w:multiLevelType w:val="hybridMultilevel"/>
    <w:tmpl w:val="D6480C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EBF"/>
    <w:multiLevelType w:val="hybridMultilevel"/>
    <w:tmpl w:val="CFF6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E3"/>
    <w:rsid w:val="00011C0A"/>
    <w:rsid w:val="000559D8"/>
    <w:rsid w:val="000947A8"/>
    <w:rsid w:val="001B7157"/>
    <w:rsid w:val="002D5751"/>
    <w:rsid w:val="003717E3"/>
    <w:rsid w:val="0043466E"/>
    <w:rsid w:val="00482264"/>
    <w:rsid w:val="004F576D"/>
    <w:rsid w:val="00502493"/>
    <w:rsid w:val="00522D9C"/>
    <w:rsid w:val="005F121B"/>
    <w:rsid w:val="006A780D"/>
    <w:rsid w:val="006B31D8"/>
    <w:rsid w:val="00727B9E"/>
    <w:rsid w:val="007C4FFD"/>
    <w:rsid w:val="00827E97"/>
    <w:rsid w:val="008F20E3"/>
    <w:rsid w:val="00964C9F"/>
    <w:rsid w:val="00A321AE"/>
    <w:rsid w:val="00B9575E"/>
    <w:rsid w:val="00BC0AF6"/>
    <w:rsid w:val="00C41CC2"/>
    <w:rsid w:val="00C75E07"/>
    <w:rsid w:val="00D47F32"/>
    <w:rsid w:val="00D52FAF"/>
    <w:rsid w:val="00DF44E2"/>
    <w:rsid w:val="00DF7DF5"/>
    <w:rsid w:val="00E12000"/>
    <w:rsid w:val="00E37B6A"/>
    <w:rsid w:val="00E41E2F"/>
    <w:rsid w:val="00E647AF"/>
    <w:rsid w:val="00ED7924"/>
    <w:rsid w:val="00F021AB"/>
    <w:rsid w:val="00F74862"/>
    <w:rsid w:val="00F8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0FF8"/>
  <w15:chartTrackingRefBased/>
  <w15:docId w15:val="{6F8867C7-314E-4D52-B90A-41316B79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0E3"/>
  </w:style>
  <w:style w:type="paragraph" w:styleId="Titre1">
    <w:name w:val="heading 1"/>
    <w:basedOn w:val="Normal"/>
    <w:next w:val="Normal"/>
    <w:link w:val="Titre1Car"/>
    <w:uiPriority w:val="9"/>
    <w:qFormat/>
    <w:rsid w:val="00522D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2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0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0E3"/>
  </w:style>
  <w:style w:type="paragraph" w:styleId="Pieddepage">
    <w:name w:val="footer"/>
    <w:basedOn w:val="Normal"/>
    <w:link w:val="PieddepageCar"/>
    <w:uiPriority w:val="99"/>
    <w:unhideWhenUsed/>
    <w:rsid w:val="008F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0E3"/>
  </w:style>
  <w:style w:type="character" w:styleId="Lienhypertexte">
    <w:name w:val="Hyperlink"/>
    <w:basedOn w:val="Policepardfaut"/>
    <w:uiPriority w:val="99"/>
    <w:unhideWhenUsed/>
    <w:rsid w:val="008F20E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F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22D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021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arites-sante.gouv.fr/IMG/pdf/reforme-saad-2022-fiche-objectif-5-qualite-de-vie-au-travail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BRETTON\Desktop\REFORME%20DES%20SAAD\DOTATION%20COMPLEMENTAIRE\2022%20AAC\reforme-saad-2022-fiche-objectif-2-amplitude-horaire.pdf%20(solidarites-sante.gouv.fr)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p-qvct.fr/calculez-itinerair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flexqvt.anact.fr/fr/outils-questionnez-votre-qv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lidarites-sante.gouv.fr/IMG/pdf/gqvt_interactif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2232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AIGOIN Anne-Claire</dc:creator>
  <cp:keywords/>
  <dc:description/>
  <cp:lastModifiedBy>BRETTON Anne-Claire</cp:lastModifiedBy>
  <cp:revision>18</cp:revision>
  <dcterms:created xsi:type="dcterms:W3CDTF">2022-11-18T08:38:00Z</dcterms:created>
  <dcterms:modified xsi:type="dcterms:W3CDTF">2025-10-17T16:31:00Z</dcterms:modified>
</cp:coreProperties>
</file>