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tblLook w:val="04A0" w:firstRow="1" w:lastRow="0" w:firstColumn="1" w:lastColumn="0" w:noHBand="0" w:noVBand="1"/>
      </w:tblPr>
      <w:tblGrid>
        <w:gridCol w:w="9062"/>
      </w:tblGrid>
      <w:tr w:rsidR="00E422C7" w14:paraId="5A2C7C9C" w14:textId="77777777" w:rsidTr="00E422C7">
        <w:tc>
          <w:tcPr>
            <w:tcW w:w="9062" w:type="dxa"/>
          </w:tcPr>
          <w:p w14:paraId="60FAD6DD" w14:textId="77777777" w:rsidR="00E100F8" w:rsidRPr="00E100F8" w:rsidRDefault="00E100F8" w:rsidP="00E100F8">
            <w:pPr>
              <w:spacing w:after="240"/>
              <w:ind w:right="-2"/>
              <w:jc w:val="center"/>
              <w:rPr>
                <w:rFonts w:ascii="Source Sans Pro" w:eastAsia="Times New Roman" w:hAnsi="Source Sans Pro" w:cs="Times New Roman"/>
                <w:bCs/>
                <w:color w:val="576B35"/>
                <w:kern w:val="0"/>
                <w:sz w:val="40"/>
                <w:szCs w:val="40"/>
                <w14:ligatures w14:val="none"/>
              </w:rPr>
            </w:pPr>
            <w:bookmarkStart w:id="0" w:name="_Hlk167184046"/>
            <w:r w:rsidRPr="00E100F8">
              <w:rPr>
                <w:rFonts w:ascii="Source Sans Pro" w:eastAsia="Times New Roman" w:hAnsi="Source Sans Pro" w:cs="Times New Roman"/>
                <w:bCs/>
                <w:color w:val="576B35"/>
                <w:kern w:val="0"/>
                <w:sz w:val="40"/>
                <w:szCs w:val="40"/>
                <w14:ligatures w14:val="none"/>
              </w:rPr>
              <w:t>PLAN DÉPARTEMENTAL DE LUTTE</w:t>
            </w:r>
          </w:p>
          <w:p w14:paraId="1211D23A" w14:textId="77777777" w:rsidR="00E100F8" w:rsidRPr="00E100F8" w:rsidRDefault="00E100F8" w:rsidP="00E100F8">
            <w:pPr>
              <w:spacing w:after="240"/>
              <w:ind w:right="-2"/>
              <w:jc w:val="center"/>
              <w:rPr>
                <w:rFonts w:ascii="Source Sans Pro" w:eastAsia="Times New Roman" w:hAnsi="Source Sans Pro" w:cs="Times New Roman"/>
                <w:bCs/>
                <w:color w:val="576B35"/>
                <w:kern w:val="0"/>
                <w:sz w:val="40"/>
                <w:szCs w:val="40"/>
                <w14:ligatures w14:val="none"/>
              </w:rPr>
            </w:pPr>
            <w:r w:rsidRPr="00E100F8">
              <w:rPr>
                <w:rFonts w:ascii="Source Sans Pro" w:eastAsia="Times New Roman" w:hAnsi="Source Sans Pro" w:cs="Times New Roman"/>
                <w:bCs/>
                <w:color w:val="576B35"/>
                <w:kern w:val="0"/>
                <w:sz w:val="40"/>
                <w:szCs w:val="40"/>
                <w14:ligatures w14:val="none"/>
              </w:rPr>
              <w:t>CONTRE LES FRELONS RÉGLEMENTÉS</w:t>
            </w:r>
          </w:p>
          <w:p w14:paraId="50BAAACD" w14:textId="77777777" w:rsidR="00E100F8" w:rsidRPr="00E100F8" w:rsidRDefault="00E100F8" w:rsidP="00E100F8">
            <w:pPr>
              <w:spacing w:after="240"/>
              <w:ind w:right="-2"/>
              <w:jc w:val="center"/>
              <w:rPr>
                <w:rFonts w:ascii="Source Sans Pro" w:eastAsia="Times New Roman" w:hAnsi="Source Sans Pro" w:cs="Times New Roman"/>
                <w:bCs/>
                <w:color w:val="576B35"/>
                <w:kern w:val="0"/>
                <w:sz w:val="40"/>
                <w:szCs w:val="40"/>
                <w14:ligatures w14:val="none"/>
              </w:rPr>
            </w:pPr>
            <w:r w:rsidRPr="00E100F8">
              <w:rPr>
                <w:rFonts w:ascii="Source Sans Pro" w:eastAsia="Times New Roman" w:hAnsi="Source Sans Pro" w:cs="Times New Roman"/>
                <w:bCs/>
                <w:color w:val="576B35"/>
                <w:kern w:val="0"/>
                <w:sz w:val="40"/>
                <w:szCs w:val="40"/>
                <w14:ligatures w14:val="none"/>
              </w:rPr>
              <w:t xml:space="preserve">« ESPÈCES EXOTIQUES ENVAHISSANTES » </w:t>
            </w:r>
          </w:p>
          <w:p w14:paraId="160291CB" w14:textId="77777777" w:rsidR="003344CC" w:rsidRDefault="00E100F8" w:rsidP="00E100F8">
            <w:pPr>
              <w:spacing w:after="240"/>
              <w:ind w:right="-2"/>
              <w:jc w:val="center"/>
              <w:rPr>
                <w:rFonts w:ascii="Source Sans Pro" w:eastAsia="Times New Roman" w:hAnsi="Source Sans Pro" w:cs="Times New Roman"/>
                <w:bCs/>
                <w:color w:val="576B35"/>
                <w:kern w:val="0"/>
                <w:sz w:val="28"/>
                <w:szCs w:val="28"/>
                <w14:ligatures w14:val="none"/>
              </w:rPr>
            </w:pPr>
            <w:r w:rsidRPr="00E100F8">
              <w:rPr>
                <w:rFonts w:ascii="Source Sans Pro" w:eastAsia="Times New Roman" w:hAnsi="Source Sans Pro" w:cs="Times New Roman"/>
                <w:bCs/>
                <w:color w:val="576B35"/>
                <w:kern w:val="0"/>
                <w:sz w:val="28"/>
                <w:szCs w:val="28"/>
                <w14:ligatures w14:val="none"/>
              </w:rPr>
              <w:t xml:space="preserve">Frelon asiatique à pattes jaunes </w:t>
            </w:r>
            <w:r w:rsidRPr="00E100F8">
              <w:rPr>
                <w:rFonts w:ascii="Source Sans Pro" w:eastAsia="Times New Roman" w:hAnsi="Source Sans Pro" w:cs="Times New Roman"/>
                <w:bCs/>
                <w:i/>
                <w:iCs/>
                <w:color w:val="576B35"/>
                <w:kern w:val="0"/>
                <w:sz w:val="28"/>
                <w:szCs w:val="28"/>
                <w14:ligatures w14:val="none"/>
              </w:rPr>
              <w:t xml:space="preserve">Vespa </w:t>
            </w:r>
            <w:proofErr w:type="spellStart"/>
            <w:r w:rsidRPr="00E100F8">
              <w:rPr>
                <w:rFonts w:ascii="Source Sans Pro" w:eastAsia="Times New Roman" w:hAnsi="Source Sans Pro" w:cs="Times New Roman"/>
                <w:bCs/>
                <w:i/>
                <w:iCs/>
                <w:color w:val="576B35"/>
                <w:kern w:val="0"/>
                <w:sz w:val="28"/>
                <w:szCs w:val="28"/>
                <w14:ligatures w14:val="none"/>
              </w:rPr>
              <w:t>velutina</w:t>
            </w:r>
            <w:proofErr w:type="spellEnd"/>
            <w:r w:rsidRPr="00E100F8">
              <w:rPr>
                <w:rFonts w:ascii="Source Sans Pro" w:eastAsia="Times New Roman" w:hAnsi="Source Sans Pro" w:cs="Times New Roman"/>
                <w:bCs/>
                <w:color w:val="576B35"/>
                <w:kern w:val="0"/>
                <w:sz w:val="28"/>
                <w:szCs w:val="28"/>
                <w14:ligatures w14:val="none"/>
              </w:rPr>
              <w:t xml:space="preserve"> </w:t>
            </w:r>
          </w:p>
          <w:p w14:paraId="24374900" w14:textId="1C62D142" w:rsidR="00E100F8" w:rsidRPr="00E100F8" w:rsidRDefault="00E100F8" w:rsidP="00E100F8">
            <w:pPr>
              <w:spacing w:after="240"/>
              <w:ind w:right="-2"/>
              <w:jc w:val="center"/>
              <w:rPr>
                <w:rFonts w:ascii="Source Sans Pro" w:eastAsia="Times New Roman" w:hAnsi="Source Sans Pro" w:cs="Times New Roman"/>
                <w:bCs/>
                <w:color w:val="576B35"/>
                <w:kern w:val="0"/>
                <w:sz w:val="40"/>
                <w:szCs w:val="40"/>
                <w14:ligatures w14:val="none"/>
              </w:rPr>
            </w:pPr>
            <w:r w:rsidRPr="00E100F8">
              <w:rPr>
                <w:rFonts w:ascii="Source Sans Pro" w:eastAsia="Times New Roman" w:hAnsi="Source Sans Pro" w:cs="Times New Roman"/>
                <w:bCs/>
                <w:color w:val="576B35"/>
                <w:kern w:val="0"/>
                <w:sz w:val="28"/>
                <w:szCs w:val="28"/>
                <w14:ligatures w14:val="none"/>
              </w:rPr>
              <w:t xml:space="preserve">&amp; frelon oriental </w:t>
            </w:r>
            <w:r w:rsidRPr="00E100F8">
              <w:rPr>
                <w:rFonts w:ascii="Source Sans Pro" w:eastAsia="Times New Roman" w:hAnsi="Source Sans Pro" w:cs="Times New Roman"/>
                <w:bCs/>
                <w:i/>
                <w:iCs/>
                <w:color w:val="576B35"/>
                <w:kern w:val="0"/>
                <w:sz w:val="28"/>
                <w:szCs w:val="28"/>
                <w14:ligatures w14:val="none"/>
              </w:rPr>
              <w:t>Vespa orientalis</w:t>
            </w:r>
          </w:p>
          <w:p w14:paraId="77F84642" w14:textId="4DC99F9A" w:rsidR="00E100F8" w:rsidRPr="00E100F8" w:rsidRDefault="00E100F8" w:rsidP="00E100F8">
            <w:pPr>
              <w:spacing w:after="240"/>
              <w:ind w:right="-2"/>
              <w:jc w:val="center"/>
              <w:rPr>
                <w:rFonts w:ascii="Source Sans Pro" w:eastAsia="Times New Roman" w:hAnsi="Source Sans Pro" w:cs="Times New Roman"/>
                <w:bCs/>
                <w:color w:val="576B35"/>
                <w:kern w:val="0"/>
                <w:sz w:val="40"/>
                <w:szCs w:val="40"/>
                <w14:ligatures w14:val="none"/>
              </w:rPr>
            </w:pPr>
            <w:r w:rsidRPr="00E100F8">
              <w:rPr>
                <w:rFonts w:ascii="Source Sans Pro" w:eastAsia="Times New Roman" w:hAnsi="Source Sans Pro" w:cs="Times New Roman"/>
                <w:bCs/>
                <w:color w:val="576B35"/>
                <w:kern w:val="0"/>
                <w:sz w:val="40"/>
                <w:szCs w:val="40"/>
                <w14:ligatures w14:val="none"/>
              </w:rPr>
              <w:t>Appel à manifestation d’intérêt 202</w:t>
            </w:r>
            <w:r w:rsidR="00807B29">
              <w:rPr>
                <w:rFonts w:ascii="Source Sans Pro" w:eastAsia="Times New Roman" w:hAnsi="Source Sans Pro" w:cs="Times New Roman"/>
                <w:bCs/>
                <w:color w:val="576B35"/>
                <w:kern w:val="0"/>
                <w:sz w:val="40"/>
                <w:szCs w:val="40"/>
                <w14:ligatures w14:val="none"/>
              </w:rPr>
              <w:t>6</w:t>
            </w:r>
          </w:p>
          <w:p w14:paraId="31C7D469" w14:textId="5B533DF9" w:rsidR="00A31179" w:rsidRPr="00E422C7" w:rsidRDefault="00A31179" w:rsidP="00961335">
            <w:pPr>
              <w:jc w:val="center"/>
              <w:rPr>
                <w:sz w:val="52"/>
                <w:szCs w:val="52"/>
              </w:rPr>
            </w:pPr>
            <w:r w:rsidRPr="00E100F8">
              <w:rPr>
                <w:rFonts w:ascii="Source Sans Pro" w:eastAsia="Times New Roman" w:hAnsi="Source Sans Pro" w:cs="Times New Roman"/>
                <w:bCs/>
                <w:color w:val="576B35"/>
                <w:kern w:val="0"/>
                <w:sz w:val="40"/>
                <w:szCs w:val="40"/>
                <w14:ligatures w14:val="none"/>
              </w:rPr>
              <w:t>GRILLE TARIFAIRE 202</w:t>
            </w:r>
            <w:r w:rsidR="00807B29">
              <w:rPr>
                <w:rFonts w:ascii="Source Sans Pro" w:eastAsia="Times New Roman" w:hAnsi="Source Sans Pro" w:cs="Times New Roman"/>
                <w:bCs/>
                <w:color w:val="576B35"/>
                <w:kern w:val="0"/>
                <w:sz w:val="40"/>
                <w:szCs w:val="40"/>
                <w14:ligatures w14:val="none"/>
              </w:rPr>
              <w:t>6</w:t>
            </w:r>
          </w:p>
        </w:tc>
      </w:tr>
    </w:tbl>
    <w:p w14:paraId="6346A66C" w14:textId="24017230" w:rsidR="00730841" w:rsidRDefault="00730841" w:rsidP="00730841">
      <w:pPr>
        <w:kinsoku w:val="0"/>
        <w:overflowPunct w:val="0"/>
        <w:autoSpaceDE w:val="0"/>
        <w:autoSpaceDN w:val="0"/>
        <w:adjustRightInd w:val="0"/>
        <w:spacing w:after="0" w:line="203" w:lineRule="exact"/>
        <w:ind w:left="40"/>
        <w:jc w:val="right"/>
        <w:rPr>
          <w:rFonts w:ascii="Calibri" w:hAnsi="Calibri" w:cs="Calibri"/>
          <w:i/>
          <w:iCs/>
          <w:color w:val="000000"/>
          <w:kern w:val="0"/>
          <w:sz w:val="20"/>
          <w:szCs w:val="20"/>
          <w:shd w:val="clear" w:color="auto" w:fill="FFFF00"/>
        </w:rPr>
      </w:pPr>
      <w:r w:rsidRPr="00AE2A7F">
        <w:rPr>
          <w:rFonts w:ascii="Calibri" w:hAnsi="Calibri" w:cs="Calibri"/>
          <w:i/>
          <w:iCs/>
          <w:color w:val="000000"/>
          <w:kern w:val="0"/>
          <w:sz w:val="20"/>
          <w:szCs w:val="20"/>
          <w:highlight w:val="yellow"/>
          <w:shd w:val="clear" w:color="auto" w:fill="FFFF00"/>
        </w:rPr>
        <w:t>Document à</w:t>
      </w:r>
      <w:r w:rsidRPr="00AE2A7F">
        <w:rPr>
          <w:rFonts w:ascii="Calibri" w:hAnsi="Calibri" w:cs="Calibri"/>
          <w:i/>
          <w:iCs/>
          <w:color w:val="000000"/>
          <w:spacing w:val="1"/>
          <w:kern w:val="0"/>
          <w:sz w:val="20"/>
          <w:szCs w:val="20"/>
          <w:highlight w:val="yellow"/>
          <w:shd w:val="clear" w:color="auto" w:fill="FFFF00"/>
        </w:rPr>
        <w:t xml:space="preserve"> </w:t>
      </w:r>
      <w:r w:rsidRPr="00AE2A7F">
        <w:rPr>
          <w:rFonts w:ascii="Calibri" w:hAnsi="Calibri" w:cs="Calibri"/>
          <w:i/>
          <w:iCs/>
          <w:color w:val="000000"/>
          <w:kern w:val="0"/>
          <w:sz w:val="20"/>
          <w:szCs w:val="20"/>
          <w:highlight w:val="yellow"/>
          <w:shd w:val="clear" w:color="auto" w:fill="FFFF00"/>
        </w:rPr>
        <w:t>joindre</w:t>
      </w:r>
      <w:r w:rsidRPr="00AE2A7F">
        <w:rPr>
          <w:rFonts w:ascii="Calibri" w:hAnsi="Calibri" w:cs="Calibri"/>
          <w:i/>
          <w:iCs/>
          <w:color w:val="000000"/>
          <w:spacing w:val="1"/>
          <w:kern w:val="0"/>
          <w:sz w:val="20"/>
          <w:szCs w:val="20"/>
          <w:highlight w:val="yellow"/>
          <w:shd w:val="clear" w:color="auto" w:fill="FFFF00"/>
        </w:rPr>
        <w:t xml:space="preserve"> </w:t>
      </w:r>
      <w:r w:rsidRPr="00AE2A7F">
        <w:rPr>
          <w:rFonts w:ascii="Calibri" w:hAnsi="Calibri" w:cs="Calibri"/>
          <w:i/>
          <w:iCs/>
          <w:color w:val="000000"/>
          <w:kern w:val="0"/>
          <w:sz w:val="20"/>
          <w:szCs w:val="20"/>
          <w:highlight w:val="yellow"/>
          <w:shd w:val="clear" w:color="auto" w:fill="FFFF00"/>
        </w:rPr>
        <w:t>dans</w:t>
      </w:r>
      <w:r w:rsidRPr="00AE2A7F">
        <w:rPr>
          <w:rFonts w:ascii="Calibri" w:hAnsi="Calibri" w:cs="Calibri"/>
          <w:i/>
          <w:iCs/>
          <w:color w:val="000000"/>
          <w:spacing w:val="-1"/>
          <w:kern w:val="0"/>
          <w:sz w:val="20"/>
          <w:szCs w:val="20"/>
          <w:highlight w:val="yellow"/>
          <w:shd w:val="clear" w:color="auto" w:fill="FFFF00"/>
        </w:rPr>
        <w:t xml:space="preserve"> </w:t>
      </w:r>
      <w:r w:rsidRPr="00AE2A7F">
        <w:rPr>
          <w:rFonts w:ascii="Calibri" w:hAnsi="Calibri" w:cs="Calibri"/>
          <w:i/>
          <w:iCs/>
          <w:color w:val="000000"/>
          <w:kern w:val="0"/>
          <w:sz w:val="20"/>
          <w:szCs w:val="20"/>
          <w:highlight w:val="yellow"/>
          <w:shd w:val="clear" w:color="auto" w:fill="FFFF00"/>
        </w:rPr>
        <w:t>la candidature</w:t>
      </w:r>
      <w:r w:rsidR="006A57F4" w:rsidRPr="00AE2A7F">
        <w:rPr>
          <w:rFonts w:ascii="Calibri" w:hAnsi="Calibri" w:cs="Calibri"/>
          <w:i/>
          <w:iCs/>
          <w:color w:val="000000"/>
          <w:kern w:val="0"/>
          <w:sz w:val="20"/>
          <w:szCs w:val="20"/>
          <w:highlight w:val="yellow"/>
          <w:shd w:val="clear" w:color="auto" w:fill="FFFF00"/>
        </w:rPr>
        <w:t>.</w:t>
      </w:r>
    </w:p>
    <w:p w14:paraId="034B1166" w14:textId="736E6EB4" w:rsidR="000C4FA0" w:rsidRDefault="000C4FA0" w:rsidP="00545F51">
      <w:pPr>
        <w:kinsoku w:val="0"/>
        <w:overflowPunct w:val="0"/>
        <w:autoSpaceDE w:val="0"/>
        <w:autoSpaceDN w:val="0"/>
        <w:adjustRightInd w:val="0"/>
        <w:spacing w:after="0" w:line="203" w:lineRule="exact"/>
        <w:ind w:left="40"/>
        <w:jc w:val="both"/>
        <w:rPr>
          <w:rFonts w:cstheme="minorHAnsi"/>
          <w:b/>
          <w:color w:val="000000" w:themeColor="text1"/>
        </w:rPr>
      </w:pPr>
    </w:p>
    <w:p w14:paraId="6E99D6A4" w14:textId="1ECC371C" w:rsidR="00545F51" w:rsidRDefault="00545F51" w:rsidP="00545F51">
      <w:pPr>
        <w:kinsoku w:val="0"/>
        <w:overflowPunct w:val="0"/>
        <w:autoSpaceDE w:val="0"/>
        <w:autoSpaceDN w:val="0"/>
        <w:adjustRightInd w:val="0"/>
        <w:spacing w:after="0" w:line="203" w:lineRule="exact"/>
        <w:ind w:left="40"/>
        <w:jc w:val="both"/>
        <w:rPr>
          <w:rFonts w:cstheme="minorHAnsi"/>
          <w:b/>
          <w:color w:val="000000" w:themeColor="text1"/>
        </w:rPr>
      </w:pPr>
    </w:p>
    <w:p w14:paraId="1B6AE572" w14:textId="6EF109B2" w:rsidR="00545F51" w:rsidRDefault="00545F51" w:rsidP="00545F51">
      <w:pPr>
        <w:kinsoku w:val="0"/>
        <w:overflowPunct w:val="0"/>
        <w:autoSpaceDE w:val="0"/>
        <w:autoSpaceDN w:val="0"/>
        <w:adjustRightInd w:val="0"/>
        <w:spacing w:after="0" w:line="203" w:lineRule="exact"/>
        <w:ind w:left="40"/>
        <w:jc w:val="both"/>
        <w:rPr>
          <w:rFonts w:cstheme="minorHAnsi"/>
          <w:b/>
          <w:color w:val="000000" w:themeColor="text1"/>
        </w:rPr>
      </w:pPr>
    </w:p>
    <w:p w14:paraId="300DF637" w14:textId="22AB5BE5" w:rsidR="00545F51" w:rsidRDefault="00545F51" w:rsidP="00545F51">
      <w:pPr>
        <w:kinsoku w:val="0"/>
        <w:overflowPunct w:val="0"/>
        <w:autoSpaceDE w:val="0"/>
        <w:autoSpaceDN w:val="0"/>
        <w:adjustRightInd w:val="0"/>
        <w:spacing w:after="0" w:line="203" w:lineRule="exact"/>
        <w:ind w:left="40"/>
        <w:jc w:val="both"/>
        <w:rPr>
          <w:rFonts w:cstheme="minorHAnsi"/>
          <w:b/>
          <w:color w:val="000000" w:themeColor="text1"/>
        </w:rPr>
      </w:pPr>
    </w:p>
    <w:p w14:paraId="22F137B6" w14:textId="1AF2FA97" w:rsidR="00545F51" w:rsidRDefault="00545F51" w:rsidP="00545F51">
      <w:pPr>
        <w:kinsoku w:val="0"/>
        <w:overflowPunct w:val="0"/>
        <w:autoSpaceDE w:val="0"/>
        <w:autoSpaceDN w:val="0"/>
        <w:adjustRightInd w:val="0"/>
        <w:spacing w:after="0" w:line="203" w:lineRule="exact"/>
        <w:ind w:left="40"/>
        <w:jc w:val="both"/>
        <w:rPr>
          <w:rFonts w:cstheme="minorHAnsi"/>
          <w:b/>
          <w:color w:val="000000" w:themeColor="text1"/>
        </w:rPr>
      </w:pPr>
    </w:p>
    <w:p w14:paraId="7684328B" w14:textId="4893E778" w:rsidR="00545F51" w:rsidRDefault="00545F51" w:rsidP="00545F51">
      <w:pPr>
        <w:kinsoku w:val="0"/>
        <w:overflowPunct w:val="0"/>
        <w:autoSpaceDE w:val="0"/>
        <w:autoSpaceDN w:val="0"/>
        <w:adjustRightInd w:val="0"/>
        <w:spacing w:after="0" w:line="203" w:lineRule="exact"/>
        <w:ind w:left="40"/>
        <w:jc w:val="both"/>
        <w:rPr>
          <w:rFonts w:cstheme="minorHAnsi"/>
          <w:b/>
          <w:color w:val="000000" w:themeColor="text1"/>
        </w:rPr>
      </w:pPr>
    </w:p>
    <w:p w14:paraId="6D23D2DD" w14:textId="77777777" w:rsidR="00545F51" w:rsidRPr="007637B1" w:rsidRDefault="00545F51" w:rsidP="007637B1">
      <w:pPr>
        <w:kinsoku w:val="0"/>
        <w:overflowPunct w:val="0"/>
        <w:autoSpaceDE w:val="0"/>
        <w:autoSpaceDN w:val="0"/>
        <w:adjustRightInd w:val="0"/>
        <w:spacing w:after="0" w:line="203" w:lineRule="exact"/>
        <w:ind w:left="40"/>
        <w:jc w:val="both"/>
        <w:rPr>
          <w:rFonts w:cstheme="minorHAnsi"/>
          <w:b/>
          <w:color w:val="000000" w:themeColor="text1"/>
        </w:rPr>
      </w:pPr>
    </w:p>
    <w:p w14:paraId="66866E9B" w14:textId="7188F967" w:rsidR="000C4FA0" w:rsidRPr="007637B1" w:rsidRDefault="000C4FA0" w:rsidP="007637B1">
      <w:pPr>
        <w:kinsoku w:val="0"/>
        <w:overflowPunct w:val="0"/>
        <w:autoSpaceDE w:val="0"/>
        <w:autoSpaceDN w:val="0"/>
        <w:adjustRightInd w:val="0"/>
        <w:spacing w:after="0" w:line="203" w:lineRule="exact"/>
        <w:ind w:left="40"/>
        <w:jc w:val="both"/>
        <w:rPr>
          <w:rFonts w:ascii="Calibri" w:hAnsi="Calibri" w:cs="Calibri"/>
          <w:b/>
          <w:i/>
          <w:iCs/>
          <w:color w:val="000000"/>
          <w:kern w:val="0"/>
          <w:sz w:val="20"/>
          <w:szCs w:val="20"/>
        </w:rPr>
      </w:pPr>
      <w:r w:rsidRPr="007637B1">
        <w:rPr>
          <w:rFonts w:cstheme="minorHAnsi"/>
          <w:b/>
          <w:color w:val="000000" w:themeColor="text1"/>
        </w:rPr>
        <w:t>Afin de protéger les intérêts des administrés, le Département se réserve le droit de ne pas retenir une entreprise qui respecterait les bonnes pratiques techniques mais qui appliquerait une tarification jugée excessive.</w:t>
      </w:r>
    </w:p>
    <w:p w14:paraId="23FCD684" w14:textId="125D542F" w:rsidR="00A26083" w:rsidRDefault="00A26083" w:rsidP="00A26083">
      <w:pPr>
        <w:jc w:val="right"/>
        <w:rPr>
          <w:i/>
          <w:sz w:val="20"/>
          <w:highlight w:val="yellow"/>
        </w:rPr>
      </w:pPr>
    </w:p>
    <w:p w14:paraId="21735822" w14:textId="357CEAC0" w:rsidR="00545F51" w:rsidRDefault="00545F51" w:rsidP="00A26083">
      <w:pPr>
        <w:jc w:val="right"/>
        <w:rPr>
          <w:i/>
          <w:sz w:val="20"/>
          <w:highlight w:val="yellow"/>
        </w:rPr>
      </w:pPr>
    </w:p>
    <w:p w14:paraId="1446A916" w14:textId="7710AFE6" w:rsidR="00545F51" w:rsidRDefault="00545F51" w:rsidP="00A26083">
      <w:pPr>
        <w:jc w:val="right"/>
        <w:rPr>
          <w:i/>
          <w:sz w:val="20"/>
          <w:highlight w:val="yellow"/>
        </w:rPr>
      </w:pPr>
    </w:p>
    <w:p w14:paraId="0D185B12" w14:textId="77777777" w:rsidR="00545F51" w:rsidRDefault="00545F51" w:rsidP="00A26083">
      <w:pPr>
        <w:jc w:val="right"/>
        <w:rPr>
          <w:i/>
          <w:sz w:val="20"/>
          <w:highlight w:val="yellow"/>
        </w:rPr>
      </w:pPr>
    </w:p>
    <w:bookmarkEnd w:id="0"/>
    <w:p w14:paraId="113E33F6" w14:textId="69B9D239" w:rsidR="00444422" w:rsidRPr="00444422" w:rsidRDefault="00444422" w:rsidP="00444422">
      <w:pPr>
        <w:pBdr>
          <w:top w:val="single" w:sz="4" w:space="1" w:color="auto"/>
          <w:left w:val="single" w:sz="4" w:space="4" w:color="auto"/>
          <w:bottom w:val="single" w:sz="4" w:space="1" w:color="auto"/>
          <w:right w:val="single" w:sz="4" w:space="4" w:color="auto"/>
        </w:pBdr>
        <w:shd w:val="clear" w:color="auto" w:fill="BFBFBF" w:themeFill="background1" w:themeFillShade="BF"/>
        <w:spacing w:line="288" w:lineRule="auto"/>
        <w:jc w:val="both"/>
        <w:rPr>
          <w:rFonts w:ascii="Source Sans Pro" w:hAnsi="Source Sans Pro" w:cs="Tahoma"/>
          <w:b/>
          <w:noProof/>
        </w:rPr>
      </w:pPr>
      <w:r>
        <w:rPr>
          <w:rFonts w:ascii="Source Sans Pro" w:hAnsi="Source Sans Pro" w:cs="Tahoma"/>
          <w:b/>
          <w:noProof/>
        </w:rPr>
        <w:t>Identification de l’</w:t>
      </w:r>
      <w:r w:rsidR="008B5129">
        <w:rPr>
          <w:rFonts w:ascii="Source Sans Pro" w:hAnsi="Source Sans Pro" w:cs="Tahoma"/>
          <w:b/>
          <w:noProof/>
        </w:rPr>
        <w:t xml:space="preserve">ENTREPRISE </w:t>
      </w:r>
      <w:r>
        <w:rPr>
          <w:rFonts w:ascii="Source Sans Pro" w:hAnsi="Source Sans Pro" w:cs="Tahoma"/>
          <w:b/>
          <w:noProof/>
        </w:rPr>
        <w:t>candidate </w:t>
      </w:r>
      <w:r w:rsidR="001E7D9F">
        <w:rPr>
          <w:rFonts w:ascii="Source Sans Pro" w:hAnsi="Source Sans Pro" w:cs="Tahoma"/>
          <w:b/>
          <w:noProof/>
        </w:rPr>
        <w:t xml:space="preserve">à l’appel à manifestation d’intérêt </w:t>
      </w:r>
      <w:r>
        <w:rPr>
          <w:rFonts w:ascii="Source Sans Pro" w:hAnsi="Source Sans Pro" w:cs="Tahoma"/>
          <w:b/>
          <w:noProof/>
        </w:rPr>
        <w: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4"/>
        <w:gridCol w:w="1698"/>
        <w:gridCol w:w="1562"/>
        <w:gridCol w:w="3538"/>
      </w:tblGrid>
      <w:tr w:rsidR="00C13CCD" w14:paraId="5D220793" w14:textId="77777777" w:rsidTr="006B3AB8">
        <w:trPr>
          <w:trHeight w:val="397"/>
        </w:trPr>
        <w:tc>
          <w:tcPr>
            <w:tcW w:w="2264" w:type="dxa"/>
            <w:tcBorders>
              <w:top w:val="single" w:sz="4" w:space="0" w:color="auto"/>
              <w:left w:val="single" w:sz="4" w:space="0" w:color="auto"/>
              <w:bottom w:val="single" w:sz="4" w:space="0" w:color="auto"/>
            </w:tcBorders>
            <w:hideMark/>
          </w:tcPr>
          <w:p w14:paraId="23B11C30" w14:textId="77777777" w:rsidR="00C13CCD" w:rsidRDefault="00C13CCD">
            <w:pPr>
              <w:spacing w:line="288" w:lineRule="auto"/>
              <w:jc w:val="both"/>
              <w:rPr>
                <w:rFonts w:ascii="Source Sans Pro" w:hAnsi="Source Sans Pro" w:cs="Tahoma"/>
                <w:noProof/>
              </w:rPr>
            </w:pPr>
            <w:r>
              <w:rPr>
                <w:rFonts w:ascii="Source Sans Pro" w:hAnsi="Source Sans Pro" w:cs="Tahoma"/>
                <w:noProof/>
              </w:rPr>
              <w:t>Nom de l’entreprise :</w:t>
            </w:r>
          </w:p>
        </w:tc>
        <w:tc>
          <w:tcPr>
            <w:tcW w:w="6798" w:type="dxa"/>
            <w:gridSpan w:val="3"/>
            <w:tcBorders>
              <w:top w:val="single" w:sz="4" w:space="0" w:color="auto"/>
              <w:bottom w:val="single" w:sz="4" w:space="0" w:color="auto"/>
              <w:right w:val="single" w:sz="4" w:space="0" w:color="auto"/>
            </w:tcBorders>
          </w:tcPr>
          <w:p w14:paraId="1A5C2C73" w14:textId="3168FCA5" w:rsidR="00C13CCD" w:rsidRDefault="00C13CCD">
            <w:pPr>
              <w:spacing w:line="288" w:lineRule="auto"/>
              <w:jc w:val="both"/>
              <w:rPr>
                <w:rFonts w:ascii="Source Sans Pro" w:hAnsi="Source Sans Pro" w:cs="Tahoma"/>
                <w:noProof/>
              </w:rPr>
            </w:pPr>
          </w:p>
        </w:tc>
      </w:tr>
      <w:tr w:rsidR="00C13CCD" w14:paraId="1E9C9A95" w14:textId="77777777" w:rsidTr="006B3AB8">
        <w:trPr>
          <w:trHeight w:val="397"/>
        </w:trPr>
        <w:tc>
          <w:tcPr>
            <w:tcW w:w="2264" w:type="dxa"/>
            <w:tcBorders>
              <w:top w:val="single" w:sz="4" w:space="0" w:color="auto"/>
              <w:left w:val="single" w:sz="4" w:space="0" w:color="auto"/>
              <w:bottom w:val="single" w:sz="4" w:space="0" w:color="auto"/>
            </w:tcBorders>
            <w:hideMark/>
          </w:tcPr>
          <w:p w14:paraId="78447BAA" w14:textId="77777777" w:rsidR="00C13CCD" w:rsidRDefault="00C13CCD" w:rsidP="001E7D9F">
            <w:pPr>
              <w:spacing w:line="288" w:lineRule="auto"/>
              <w:rPr>
                <w:rFonts w:ascii="Source Sans Pro" w:hAnsi="Source Sans Pro" w:cs="Tahoma"/>
                <w:noProof/>
              </w:rPr>
            </w:pPr>
            <w:r>
              <w:rPr>
                <w:rFonts w:ascii="Source Sans Pro" w:hAnsi="Source Sans Pro" w:cs="Tahoma"/>
                <w:noProof/>
              </w:rPr>
              <w:t xml:space="preserve">Nom du représentant : </w:t>
            </w:r>
          </w:p>
        </w:tc>
        <w:tc>
          <w:tcPr>
            <w:tcW w:w="6798" w:type="dxa"/>
            <w:gridSpan w:val="3"/>
            <w:tcBorders>
              <w:top w:val="single" w:sz="4" w:space="0" w:color="auto"/>
              <w:bottom w:val="single" w:sz="4" w:space="0" w:color="auto"/>
              <w:right w:val="single" w:sz="4" w:space="0" w:color="auto"/>
            </w:tcBorders>
          </w:tcPr>
          <w:p w14:paraId="7D897D66" w14:textId="199B5CD1" w:rsidR="00C13CCD" w:rsidRDefault="00C13CCD">
            <w:pPr>
              <w:spacing w:line="288" w:lineRule="auto"/>
              <w:jc w:val="both"/>
              <w:rPr>
                <w:rFonts w:ascii="Source Sans Pro" w:hAnsi="Source Sans Pro" w:cs="Tahoma"/>
                <w:noProof/>
              </w:rPr>
            </w:pPr>
          </w:p>
        </w:tc>
      </w:tr>
      <w:tr w:rsidR="00C13CCD" w14:paraId="38CD671E" w14:textId="77777777" w:rsidTr="006B3AB8">
        <w:trPr>
          <w:trHeight w:val="397"/>
        </w:trPr>
        <w:tc>
          <w:tcPr>
            <w:tcW w:w="2264" w:type="dxa"/>
            <w:tcBorders>
              <w:top w:val="single" w:sz="4" w:space="0" w:color="auto"/>
              <w:left w:val="single" w:sz="4" w:space="0" w:color="auto"/>
              <w:bottom w:val="single" w:sz="4" w:space="0" w:color="auto"/>
            </w:tcBorders>
            <w:hideMark/>
          </w:tcPr>
          <w:p w14:paraId="06C338CD" w14:textId="77777777" w:rsidR="00C13CCD" w:rsidRDefault="00C13CCD">
            <w:pPr>
              <w:spacing w:line="288" w:lineRule="auto"/>
              <w:jc w:val="both"/>
              <w:rPr>
                <w:rFonts w:ascii="Source Sans Pro" w:hAnsi="Source Sans Pro" w:cs="Tahoma"/>
                <w:noProof/>
              </w:rPr>
            </w:pPr>
            <w:r>
              <w:rPr>
                <w:rFonts w:ascii="Source Sans Pro" w:hAnsi="Source Sans Pro" w:cs="Tahoma"/>
                <w:noProof/>
              </w:rPr>
              <w:t xml:space="preserve">Adresse : </w:t>
            </w:r>
          </w:p>
        </w:tc>
        <w:tc>
          <w:tcPr>
            <w:tcW w:w="6798" w:type="dxa"/>
            <w:gridSpan w:val="3"/>
            <w:tcBorders>
              <w:top w:val="single" w:sz="4" w:space="0" w:color="auto"/>
              <w:bottom w:val="single" w:sz="4" w:space="0" w:color="auto"/>
              <w:right w:val="single" w:sz="4" w:space="0" w:color="auto"/>
            </w:tcBorders>
          </w:tcPr>
          <w:p w14:paraId="78E30896" w14:textId="5B7731ED" w:rsidR="00C13CCD" w:rsidRDefault="00C13CCD">
            <w:pPr>
              <w:spacing w:line="288" w:lineRule="auto"/>
              <w:jc w:val="both"/>
              <w:rPr>
                <w:rFonts w:ascii="Source Sans Pro" w:hAnsi="Source Sans Pro" w:cs="Tahoma"/>
                <w:noProof/>
              </w:rPr>
            </w:pPr>
          </w:p>
        </w:tc>
      </w:tr>
      <w:tr w:rsidR="00C13CCD" w14:paraId="18029BED" w14:textId="77777777" w:rsidTr="006B3AB8">
        <w:trPr>
          <w:trHeight w:val="397"/>
        </w:trPr>
        <w:tc>
          <w:tcPr>
            <w:tcW w:w="2264" w:type="dxa"/>
            <w:tcBorders>
              <w:top w:val="single" w:sz="4" w:space="0" w:color="auto"/>
              <w:left w:val="single" w:sz="4" w:space="0" w:color="auto"/>
              <w:bottom w:val="single" w:sz="4" w:space="0" w:color="auto"/>
            </w:tcBorders>
            <w:hideMark/>
          </w:tcPr>
          <w:p w14:paraId="4BB1DD18" w14:textId="0DB9B02A" w:rsidR="00C13CCD" w:rsidRDefault="00C13CCD">
            <w:pPr>
              <w:spacing w:line="288" w:lineRule="auto"/>
              <w:jc w:val="both"/>
              <w:rPr>
                <w:rFonts w:ascii="Source Sans Pro" w:hAnsi="Source Sans Pro" w:cs="Tahoma"/>
                <w:noProof/>
              </w:rPr>
            </w:pPr>
            <w:r>
              <w:rPr>
                <w:rFonts w:ascii="Source Sans Pro" w:hAnsi="Source Sans Pro" w:cs="Tahoma"/>
                <w:noProof/>
              </w:rPr>
              <w:t>Code postal :</w:t>
            </w:r>
          </w:p>
        </w:tc>
        <w:tc>
          <w:tcPr>
            <w:tcW w:w="1698" w:type="dxa"/>
            <w:tcBorders>
              <w:top w:val="single" w:sz="4" w:space="0" w:color="auto"/>
              <w:bottom w:val="single" w:sz="4" w:space="0" w:color="auto"/>
            </w:tcBorders>
          </w:tcPr>
          <w:p w14:paraId="017BAF6C" w14:textId="77777777" w:rsidR="00C13CCD" w:rsidRPr="0066703D" w:rsidRDefault="00C13CCD">
            <w:pPr>
              <w:spacing w:line="288" w:lineRule="auto"/>
              <w:jc w:val="both"/>
              <w:rPr>
                <w:rFonts w:ascii="Source Sans Pro" w:hAnsi="Source Sans Pro" w:cs="Tahoma"/>
                <w:noProof/>
              </w:rPr>
            </w:pPr>
          </w:p>
        </w:tc>
        <w:tc>
          <w:tcPr>
            <w:tcW w:w="1562" w:type="dxa"/>
            <w:tcBorders>
              <w:top w:val="single" w:sz="4" w:space="0" w:color="auto"/>
              <w:bottom w:val="single" w:sz="4" w:space="0" w:color="auto"/>
            </w:tcBorders>
          </w:tcPr>
          <w:p w14:paraId="01058393" w14:textId="3D70A8EB" w:rsidR="00C13CCD" w:rsidRPr="0066703D" w:rsidRDefault="00C13CCD">
            <w:pPr>
              <w:spacing w:line="288" w:lineRule="auto"/>
              <w:jc w:val="both"/>
              <w:rPr>
                <w:rFonts w:ascii="Source Sans Pro" w:hAnsi="Source Sans Pro" w:cs="Tahoma"/>
                <w:noProof/>
              </w:rPr>
            </w:pPr>
            <w:r w:rsidRPr="0066703D">
              <w:rPr>
                <w:rFonts w:ascii="Source Sans Pro" w:hAnsi="Source Sans Pro" w:cs="Tahoma"/>
                <w:noProof/>
              </w:rPr>
              <w:t>Commune :</w:t>
            </w:r>
          </w:p>
        </w:tc>
        <w:tc>
          <w:tcPr>
            <w:tcW w:w="3538" w:type="dxa"/>
            <w:tcBorders>
              <w:top w:val="single" w:sz="4" w:space="0" w:color="auto"/>
              <w:bottom w:val="single" w:sz="4" w:space="0" w:color="auto"/>
              <w:right w:val="single" w:sz="4" w:space="0" w:color="auto"/>
            </w:tcBorders>
          </w:tcPr>
          <w:p w14:paraId="3AF9B0DB" w14:textId="292D58BC" w:rsidR="00C13CCD" w:rsidRPr="0066703D" w:rsidRDefault="00C13CCD">
            <w:pPr>
              <w:spacing w:line="288" w:lineRule="auto"/>
              <w:jc w:val="both"/>
              <w:rPr>
                <w:rFonts w:ascii="Source Sans Pro" w:hAnsi="Source Sans Pro" w:cs="Tahoma"/>
                <w:noProof/>
              </w:rPr>
            </w:pPr>
          </w:p>
        </w:tc>
      </w:tr>
    </w:tbl>
    <w:p w14:paraId="1971A3B0" w14:textId="460CF83E" w:rsidR="0044762D" w:rsidRDefault="0044762D" w:rsidP="00444422">
      <w:pPr>
        <w:spacing w:line="288" w:lineRule="auto"/>
        <w:jc w:val="both"/>
        <w:rPr>
          <w:rFonts w:ascii="Source Sans Pro" w:eastAsia="Times New Roman" w:hAnsi="Source Sans Pro" w:cs="Tahoma"/>
          <w:noProof/>
          <w:sz w:val="20"/>
          <w:szCs w:val="20"/>
          <w:lang w:eastAsia="fr-FR"/>
        </w:rPr>
      </w:pPr>
    </w:p>
    <w:p w14:paraId="7A9C2B33" w14:textId="54324B12" w:rsidR="00545F51" w:rsidRDefault="00545F51" w:rsidP="00444422">
      <w:pPr>
        <w:spacing w:line="288" w:lineRule="auto"/>
        <w:jc w:val="both"/>
        <w:rPr>
          <w:rFonts w:ascii="Source Sans Pro" w:eastAsia="Times New Roman" w:hAnsi="Source Sans Pro" w:cs="Tahoma"/>
          <w:noProof/>
          <w:sz w:val="20"/>
          <w:szCs w:val="20"/>
          <w:lang w:eastAsia="fr-FR"/>
        </w:rPr>
      </w:pPr>
    </w:p>
    <w:p w14:paraId="2876E202" w14:textId="005C99CF" w:rsidR="00545F51" w:rsidRDefault="00545F51" w:rsidP="00444422">
      <w:pPr>
        <w:spacing w:line="288" w:lineRule="auto"/>
        <w:jc w:val="both"/>
        <w:rPr>
          <w:rFonts w:ascii="Source Sans Pro" w:eastAsia="Times New Roman" w:hAnsi="Source Sans Pro" w:cs="Tahoma"/>
          <w:noProof/>
          <w:sz w:val="20"/>
          <w:szCs w:val="20"/>
          <w:lang w:eastAsia="fr-FR"/>
        </w:rPr>
      </w:pPr>
    </w:p>
    <w:p w14:paraId="7B855131" w14:textId="77777777" w:rsidR="00545F51" w:rsidRPr="0060466C" w:rsidRDefault="00545F51" w:rsidP="00444422">
      <w:pPr>
        <w:spacing w:line="288" w:lineRule="auto"/>
        <w:jc w:val="both"/>
        <w:rPr>
          <w:rFonts w:ascii="Source Sans Pro" w:eastAsia="Times New Roman" w:hAnsi="Source Sans Pro" w:cs="Tahoma"/>
          <w:noProof/>
          <w:sz w:val="20"/>
          <w:szCs w:val="20"/>
          <w:lang w:eastAsia="fr-FR"/>
        </w:rPr>
      </w:pPr>
    </w:p>
    <w:p w14:paraId="4BCA2603" w14:textId="18A52468" w:rsidR="00444422" w:rsidRDefault="001E7D9F" w:rsidP="00444422">
      <w:pPr>
        <w:pBdr>
          <w:top w:val="single" w:sz="4" w:space="1" w:color="auto"/>
          <w:left w:val="single" w:sz="4" w:space="4" w:color="auto"/>
          <w:bottom w:val="single" w:sz="4" w:space="1" w:color="auto"/>
          <w:right w:val="single" w:sz="4" w:space="4" w:color="auto"/>
        </w:pBdr>
        <w:shd w:val="clear" w:color="auto" w:fill="BFBFBF" w:themeFill="background1" w:themeFillShade="BF"/>
        <w:spacing w:line="288" w:lineRule="auto"/>
        <w:jc w:val="both"/>
        <w:rPr>
          <w:rFonts w:ascii="Source Sans Pro" w:hAnsi="Source Sans Pro" w:cs="Tahoma"/>
          <w:b/>
          <w:noProof/>
        </w:rPr>
      </w:pPr>
      <w:bookmarkStart w:id="1" w:name="_Hlk167202232"/>
      <w:bookmarkStart w:id="2" w:name="_Hlk167203188"/>
      <w:r>
        <w:rPr>
          <w:rFonts w:ascii="Source Sans Pro" w:hAnsi="Source Sans Pro" w:cs="Tahoma"/>
          <w:b/>
          <w:noProof/>
        </w:rPr>
        <w:lastRenderedPageBreak/>
        <w:t>Tarifs</w:t>
      </w:r>
      <w:r w:rsidR="005035F7">
        <w:rPr>
          <w:rFonts w:ascii="Source Sans Pro" w:hAnsi="Source Sans Pro" w:cs="Tahoma"/>
          <w:b/>
          <w:noProof/>
        </w:rPr>
        <w:t xml:space="preserve"> </w:t>
      </w:r>
      <w:r w:rsidR="006E71D8" w:rsidRPr="006E71D8">
        <w:rPr>
          <w:rFonts w:ascii="Source Sans Pro" w:hAnsi="Source Sans Pro" w:cs="Tahoma"/>
          <w:b/>
          <w:noProof/>
        </w:rPr>
        <w:t>de l’entreprise candidate pour la saison 202</w:t>
      </w:r>
      <w:r w:rsidR="00807B29">
        <w:rPr>
          <w:rFonts w:ascii="Source Sans Pro" w:hAnsi="Source Sans Pro" w:cs="Tahoma"/>
          <w:b/>
          <w:noProof/>
        </w:rPr>
        <w:t>6</w:t>
      </w:r>
      <w:r w:rsidR="006E71D8" w:rsidRPr="006E71D8">
        <w:rPr>
          <w:rFonts w:ascii="Source Sans Pro" w:hAnsi="Source Sans Pro" w:cs="Tahoma"/>
          <w:b/>
          <w:noProof/>
        </w:rPr>
        <w:t xml:space="preserve"> (Tarif TTC</w:t>
      </w:r>
      <w:r>
        <w:rPr>
          <w:rFonts w:ascii="Source Sans Pro" w:hAnsi="Source Sans Pro" w:cs="Tahoma"/>
          <w:b/>
          <w:noProof/>
        </w:rPr>
        <w:t xml:space="preserve"> en euros</w:t>
      </w:r>
      <w:r w:rsidR="006E71D8" w:rsidRPr="006E71D8">
        <w:rPr>
          <w:rFonts w:ascii="Source Sans Pro" w:hAnsi="Source Sans Pro" w:cs="Tahoma"/>
          <w:b/>
          <w:noProof/>
        </w:rPr>
        <w:t>) :</w:t>
      </w:r>
    </w:p>
    <w:tbl>
      <w:tblPr>
        <w:tblStyle w:val="Grilledutableau1"/>
        <w:tblW w:w="9068" w:type="dxa"/>
        <w:tblLook w:val="04A0" w:firstRow="1" w:lastRow="0" w:firstColumn="1" w:lastColumn="0" w:noHBand="0" w:noVBand="1"/>
      </w:tblPr>
      <w:tblGrid>
        <w:gridCol w:w="2689"/>
        <w:gridCol w:w="1843"/>
        <w:gridCol w:w="2551"/>
        <w:gridCol w:w="1985"/>
      </w:tblGrid>
      <w:tr w:rsidR="00C62427" w14:paraId="4B71F01F" w14:textId="03205B3A" w:rsidTr="007C44FD">
        <w:tc>
          <w:tcPr>
            <w:tcW w:w="2689" w:type="dxa"/>
            <w:shd w:val="clear" w:color="auto" w:fill="F2F2F2" w:themeFill="background1" w:themeFillShade="F2"/>
          </w:tcPr>
          <w:bookmarkEnd w:id="1"/>
          <w:bookmarkEnd w:id="2"/>
          <w:p w14:paraId="7C09A0FF" w14:textId="77777777" w:rsidR="00C62427" w:rsidRDefault="00C62427" w:rsidP="00D14EC8">
            <w:pPr>
              <w:pStyle w:val="Style12"/>
              <w:ind w:right="-2"/>
              <w:rPr>
                <w:rFonts w:ascii="Source Sans Pro" w:hAnsi="Source Sans Pro" w:cs="Tahoma"/>
                <w:szCs w:val="20"/>
                <w:lang w:eastAsia="zh-CN"/>
              </w:rPr>
            </w:pPr>
            <w:r>
              <w:rPr>
                <w:rFonts w:ascii="Source Sans Pro" w:hAnsi="Source Sans Pro" w:cs="Tahoma"/>
                <w:szCs w:val="20"/>
                <w:lang w:eastAsia="zh-CN"/>
              </w:rPr>
              <w:t>Secteur géographique</w:t>
            </w:r>
          </w:p>
        </w:tc>
        <w:tc>
          <w:tcPr>
            <w:tcW w:w="1843" w:type="dxa"/>
            <w:shd w:val="clear" w:color="auto" w:fill="F2F2F2" w:themeFill="background1" w:themeFillShade="F2"/>
          </w:tcPr>
          <w:p w14:paraId="187260BB" w14:textId="3A927372" w:rsidR="00C62427" w:rsidRDefault="00C62427" w:rsidP="00D14EC8">
            <w:pPr>
              <w:pStyle w:val="Style12"/>
              <w:ind w:right="-2"/>
              <w:rPr>
                <w:rFonts w:ascii="Source Sans Pro" w:hAnsi="Source Sans Pro" w:cs="Tahoma"/>
                <w:szCs w:val="20"/>
                <w:lang w:eastAsia="zh-CN"/>
              </w:rPr>
            </w:pPr>
            <w:r>
              <w:rPr>
                <w:rFonts w:ascii="Source Sans Pro" w:hAnsi="Source Sans Pro" w:cs="Tahoma"/>
                <w:szCs w:val="20"/>
                <w:lang w:eastAsia="zh-CN"/>
              </w:rPr>
              <w:t>Tarif destruction de nid</w:t>
            </w:r>
            <w:r w:rsidR="00601AFE">
              <w:rPr>
                <w:rFonts w:ascii="Source Sans Pro" w:hAnsi="Source Sans Pro" w:cs="Tahoma"/>
                <w:szCs w:val="20"/>
                <w:lang w:eastAsia="zh-CN"/>
              </w:rPr>
              <w:t xml:space="preserve"> </w:t>
            </w:r>
            <w:r>
              <w:rPr>
                <w:rFonts w:ascii="Source Sans Pro" w:hAnsi="Source Sans Pro" w:cs="Tahoma"/>
                <w:szCs w:val="20"/>
                <w:lang w:eastAsia="zh-CN"/>
              </w:rPr>
              <w:t>&lt;</w:t>
            </w:r>
            <w:r w:rsidR="00601AFE">
              <w:rPr>
                <w:rFonts w:ascii="Source Sans Pro" w:hAnsi="Source Sans Pro" w:cs="Tahoma"/>
                <w:szCs w:val="20"/>
                <w:lang w:eastAsia="zh-CN"/>
              </w:rPr>
              <w:t xml:space="preserve"> </w:t>
            </w:r>
            <w:r>
              <w:rPr>
                <w:rFonts w:ascii="Source Sans Pro" w:hAnsi="Source Sans Pro" w:cs="Tahoma"/>
                <w:szCs w:val="20"/>
                <w:lang w:eastAsia="zh-CN"/>
              </w:rPr>
              <w:t>10</w:t>
            </w:r>
            <w:r w:rsidR="00601AFE">
              <w:rPr>
                <w:rFonts w:ascii="Source Sans Pro" w:hAnsi="Source Sans Pro" w:cs="Tahoma"/>
                <w:szCs w:val="20"/>
                <w:lang w:eastAsia="zh-CN"/>
              </w:rPr>
              <w:t xml:space="preserve"> </w:t>
            </w:r>
            <w:r>
              <w:rPr>
                <w:rFonts w:ascii="Source Sans Pro" w:hAnsi="Source Sans Pro" w:cs="Tahoma"/>
                <w:szCs w:val="20"/>
                <w:lang w:eastAsia="zh-CN"/>
              </w:rPr>
              <w:t>m</w:t>
            </w:r>
            <w:r w:rsidR="00601AFE">
              <w:rPr>
                <w:rFonts w:ascii="Source Sans Pro" w:hAnsi="Source Sans Pro" w:cs="Tahoma"/>
                <w:szCs w:val="20"/>
                <w:lang w:eastAsia="zh-CN"/>
              </w:rPr>
              <w:t>ètres</w:t>
            </w:r>
          </w:p>
        </w:tc>
        <w:tc>
          <w:tcPr>
            <w:tcW w:w="2551" w:type="dxa"/>
            <w:shd w:val="clear" w:color="auto" w:fill="F2F2F2" w:themeFill="background1" w:themeFillShade="F2"/>
          </w:tcPr>
          <w:p w14:paraId="76F5B6C7" w14:textId="10CBB879" w:rsidR="00C62427" w:rsidRDefault="00C62427" w:rsidP="00D14EC8">
            <w:pPr>
              <w:pStyle w:val="Style12"/>
              <w:ind w:right="-2"/>
              <w:rPr>
                <w:rFonts w:ascii="Source Sans Pro" w:hAnsi="Source Sans Pro" w:cs="Tahoma"/>
                <w:szCs w:val="20"/>
                <w:lang w:eastAsia="zh-CN"/>
              </w:rPr>
            </w:pPr>
            <w:r>
              <w:rPr>
                <w:rFonts w:ascii="Source Sans Pro" w:hAnsi="Source Sans Pro" w:cs="Tahoma"/>
                <w:szCs w:val="20"/>
                <w:lang w:eastAsia="zh-CN"/>
              </w:rPr>
              <w:t>Tarif destruction de nid entre 10 et 20 m</w:t>
            </w:r>
            <w:r w:rsidR="00601AFE">
              <w:rPr>
                <w:rFonts w:ascii="Source Sans Pro" w:hAnsi="Source Sans Pro" w:cs="Tahoma"/>
                <w:szCs w:val="20"/>
                <w:lang w:eastAsia="zh-CN"/>
              </w:rPr>
              <w:t>ètres</w:t>
            </w:r>
          </w:p>
        </w:tc>
        <w:tc>
          <w:tcPr>
            <w:tcW w:w="1985" w:type="dxa"/>
            <w:shd w:val="clear" w:color="auto" w:fill="F2F2F2" w:themeFill="background1" w:themeFillShade="F2"/>
          </w:tcPr>
          <w:p w14:paraId="0B587E90" w14:textId="5FD61944" w:rsidR="00C62427" w:rsidRDefault="00C62427" w:rsidP="00D14EC8">
            <w:pPr>
              <w:pStyle w:val="Style12"/>
              <w:ind w:right="-2"/>
              <w:rPr>
                <w:rFonts w:ascii="Source Sans Pro" w:hAnsi="Source Sans Pro" w:cs="Tahoma"/>
                <w:szCs w:val="20"/>
                <w:lang w:eastAsia="zh-CN"/>
              </w:rPr>
            </w:pPr>
            <w:r>
              <w:rPr>
                <w:rFonts w:ascii="Source Sans Pro" w:hAnsi="Source Sans Pro" w:cs="Tahoma"/>
                <w:szCs w:val="20"/>
                <w:lang w:eastAsia="zh-CN"/>
              </w:rPr>
              <w:t>Tarif destruction nid &gt;</w:t>
            </w:r>
            <w:r w:rsidR="00601AFE">
              <w:rPr>
                <w:rFonts w:ascii="Source Sans Pro" w:hAnsi="Source Sans Pro" w:cs="Tahoma"/>
                <w:szCs w:val="20"/>
                <w:lang w:eastAsia="zh-CN"/>
              </w:rPr>
              <w:t xml:space="preserve"> </w:t>
            </w:r>
            <w:r>
              <w:rPr>
                <w:rFonts w:ascii="Source Sans Pro" w:hAnsi="Source Sans Pro" w:cs="Tahoma"/>
                <w:szCs w:val="20"/>
                <w:lang w:eastAsia="zh-CN"/>
              </w:rPr>
              <w:t>20</w:t>
            </w:r>
            <w:r w:rsidR="00601AFE">
              <w:rPr>
                <w:rFonts w:ascii="Source Sans Pro" w:hAnsi="Source Sans Pro" w:cs="Tahoma"/>
                <w:szCs w:val="20"/>
                <w:lang w:eastAsia="zh-CN"/>
              </w:rPr>
              <w:t xml:space="preserve"> </w:t>
            </w:r>
            <w:r>
              <w:rPr>
                <w:rFonts w:ascii="Source Sans Pro" w:hAnsi="Source Sans Pro" w:cs="Tahoma"/>
                <w:szCs w:val="20"/>
                <w:lang w:eastAsia="zh-CN"/>
              </w:rPr>
              <w:t>m</w:t>
            </w:r>
            <w:r w:rsidR="00601AFE">
              <w:rPr>
                <w:rFonts w:ascii="Source Sans Pro" w:hAnsi="Source Sans Pro" w:cs="Tahoma"/>
                <w:szCs w:val="20"/>
                <w:lang w:eastAsia="zh-CN"/>
              </w:rPr>
              <w:t>ètres</w:t>
            </w:r>
          </w:p>
        </w:tc>
      </w:tr>
      <w:tr w:rsidR="00C62427" w14:paraId="2CF6EAC2" w14:textId="5CFC2085" w:rsidTr="007C44FD">
        <w:tc>
          <w:tcPr>
            <w:tcW w:w="2689" w:type="dxa"/>
          </w:tcPr>
          <w:p w14:paraId="6D15AA9A" w14:textId="77777777" w:rsidR="00C62427" w:rsidRDefault="00C62427" w:rsidP="00D14EC8">
            <w:pPr>
              <w:pStyle w:val="Style12"/>
              <w:ind w:right="-2"/>
              <w:jc w:val="left"/>
              <w:rPr>
                <w:rFonts w:ascii="Source Sans Pro" w:hAnsi="Source Sans Pro" w:cs="Tahoma"/>
                <w:szCs w:val="20"/>
                <w:lang w:eastAsia="zh-CN"/>
              </w:rPr>
            </w:pPr>
            <w:r>
              <w:rPr>
                <w:rFonts w:ascii="Source Sans Pro" w:hAnsi="Source Sans Pro" w:cs="Tahoma"/>
                <w:szCs w:val="20"/>
                <w:lang w:eastAsia="zh-CN"/>
              </w:rPr>
              <w:t>Secteur du Comtat</w:t>
            </w:r>
          </w:p>
        </w:tc>
        <w:tc>
          <w:tcPr>
            <w:tcW w:w="1843" w:type="dxa"/>
          </w:tcPr>
          <w:p w14:paraId="733ED1E0" w14:textId="77777777" w:rsidR="00C62427" w:rsidRDefault="00C62427" w:rsidP="00D14EC8">
            <w:pPr>
              <w:pStyle w:val="Style12"/>
              <w:ind w:right="-2"/>
              <w:jc w:val="left"/>
              <w:rPr>
                <w:rFonts w:ascii="Source Sans Pro" w:hAnsi="Source Sans Pro" w:cs="Tahoma"/>
                <w:szCs w:val="20"/>
                <w:lang w:eastAsia="zh-CN"/>
              </w:rPr>
            </w:pPr>
          </w:p>
        </w:tc>
        <w:tc>
          <w:tcPr>
            <w:tcW w:w="2551" w:type="dxa"/>
          </w:tcPr>
          <w:p w14:paraId="4C0668FF" w14:textId="77777777" w:rsidR="00C62427" w:rsidRDefault="00C62427" w:rsidP="00D14EC8">
            <w:pPr>
              <w:pStyle w:val="Style12"/>
              <w:ind w:right="-2"/>
              <w:jc w:val="left"/>
              <w:rPr>
                <w:rFonts w:ascii="Source Sans Pro" w:hAnsi="Source Sans Pro" w:cs="Tahoma"/>
                <w:szCs w:val="20"/>
                <w:lang w:eastAsia="zh-CN"/>
              </w:rPr>
            </w:pPr>
          </w:p>
        </w:tc>
        <w:tc>
          <w:tcPr>
            <w:tcW w:w="1985" w:type="dxa"/>
          </w:tcPr>
          <w:p w14:paraId="4F7886B7" w14:textId="77777777" w:rsidR="00C62427" w:rsidRDefault="00C62427" w:rsidP="00D14EC8">
            <w:pPr>
              <w:pStyle w:val="Style12"/>
              <w:ind w:right="-2"/>
              <w:jc w:val="left"/>
              <w:rPr>
                <w:rFonts w:ascii="Source Sans Pro" w:hAnsi="Source Sans Pro" w:cs="Tahoma"/>
                <w:szCs w:val="20"/>
                <w:lang w:eastAsia="zh-CN"/>
              </w:rPr>
            </w:pPr>
          </w:p>
        </w:tc>
      </w:tr>
      <w:tr w:rsidR="00C62427" w14:paraId="34816656" w14:textId="5DD5076D" w:rsidTr="007C44FD">
        <w:tc>
          <w:tcPr>
            <w:tcW w:w="2689" w:type="dxa"/>
          </w:tcPr>
          <w:p w14:paraId="1798F270" w14:textId="77777777" w:rsidR="00C62427" w:rsidRDefault="00C62427" w:rsidP="00D14EC8">
            <w:pPr>
              <w:pStyle w:val="Style12"/>
              <w:ind w:right="-2"/>
              <w:jc w:val="left"/>
              <w:rPr>
                <w:rFonts w:ascii="Source Sans Pro" w:hAnsi="Source Sans Pro" w:cs="Tahoma"/>
                <w:szCs w:val="20"/>
                <w:lang w:eastAsia="zh-CN"/>
              </w:rPr>
            </w:pPr>
            <w:r>
              <w:rPr>
                <w:rFonts w:ascii="Source Sans Pro" w:hAnsi="Source Sans Pro" w:cs="Tahoma"/>
                <w:szCs w:val="20"/>
                <w:lang w:eastAsia="zh-CN"/>
              </w:rPr>
              <w:t>Secteur d’Arles</w:t>
            </w:r>
          </w:p>
        </w:tc>
        <w:tc>
          <w:tcPr>
            <w:tcW w:w="1843" w:type="dxa"/>
          </w:tcPr>
          <w:p w14:paraId="619983FC" w14:textId="77777777" w:rsidR="00C62427" w:rsidRDefault="00C62427" w:rsidP="00D14EC8">
            <w:pPr>
              <w:pStyle w:val="Style12"/>
              <w:ind w:right="-2"/>
              <w:jc w:val="left"/>
              <w:rPr>
                <w:rFonts w:ascii="Source Sans Pro" w:hAnsi="Source Sans Pro" w:cs="Tahoma"/>
                <w:szCs w:val="20"/>
                <w:lang w:eastAsia="zh-CN"/>
              </w:rPr>
            </w:pPr>
          </w:p>
        </w:tc>
        <w:tc>
          <w:tcPr>
            <w:tcW w:w="2551" w:type="dxa"/>
          </w:tcPr>
          <w:p w14:paraId="59693775" w14:textId="77777777" w:rsidR="00C62427" w:rsidRDefault="00C62427" w:rsidP="00D14EC8">
            <w:pPr>
              <w:pStyle w:val="Style12"/>
              <w:ind w:right="-2"/>
              <w:jc w:val="left"/>
              <w:rPr>
                <w:rFonts w:ascii="Source Sans Pro" w:hAnsi="Source Sans Pro" w:cs="Tahoma"/>
                <w:szCs w:val="20"/>
                <w:lang w:eastAsia="zh-CN"/>
              </w:rPr>
            </w:pPr>
          </w:p>
        </w:tc>
        <w:tc>
          <w:tcPr>
            <w:tcW w:w="1985" w:type="dxa"/>
          </w:tcPr>
          <w:p w14:paraId="508ABE7B" w14:textId="77777777" w:rsidR="00C62427" w:rsidRDefault="00C62427" w:rsidP="00D14EC8">
            <w:pPr>
              <w:pStyle w:val="Style12"/>
              <w:ind w:right="-2"/>
              <w:jc w:val="left"/>
              <w:rPr>
                <w:rFonts w:ascii="Source Sans Pro" w:hAnsi="Source Sans Pro" w:cs="Tahoma"/>
                <w:szCs w:val="20"/>
                <w:lang w:eastAsia="zh-CN"/>
              </w:rPr>
            </w:pPr>
          </w:p>
        </w:tc>
      </w:tr>
      <w:tr w:rsidR="00C62427" w14:paraId="3CE4DFD2" w14:textId="75BA655F" w:rsidTr="007C44FD">
        <w:tc>
          <w:tcPr>
            <w:tcW w:w="2689" w:type="dxa"/>
          </w:tcPr>
          <w:p w14:paraId="633FBB1F" w14:textId="77777777" w:rsidR="00C62427" w:rsidRDefault="00C62427" w:rsidP="00D14EC8">
            <w:pPr>
              <w:pStyle w:val="Style12"/>
              <w:ind w:right="-2"/>
              <w:jc w:val="left"/>
              <w:rPr>
                <w:rFonts w:ascii="Source Sans Pro" w:hAnsi="Source Sans Pro" w:cs="Tahoma"/>
                <w:szCs w:val="20"/>
                <w:lang w:eastAsia="zh-CN"/>
              </w:rPr>
            </w:pPr>
            <w:r>
              <w:rPr>
                <w:rFonts w:ascii="Source Sans Pro" w:hAnsi="Source Sans Pro" w:cs="Tahoma"/>
                <w:szCs w:val="20"/>
                <w:lang w:eastAsia="zh-CN"/>
              </w:rPr>
              <w:t>Secteur de Salon</w:t>
            </w:r>
          </w:p>
        </w:tc>
        <w:tc>
          <w:tcPr>
            <w:tcW w:w="1843" w:type="dxa"/>
          </w:tcPr>
          <w:p w14:paraId="1EFA71D9" w14:textId="77777777" w:rsidR="00C62427" w:rsidRDefault="00C62427" w:rsidP="00D14EC8">
            <w:pPr>
              <w:pStyle w:val="Style12"/>
              <w:ind w:right="-2"/>
              <w:jc w:val="left"/>
              <w:rPr>
                <w:rFonts w:ascii="Source Sans Pro" w:hAnsi="Source Sans Pro" w:cs="Tahoma"/>
                <w:szCs w:val="20"/>
                <w:lang w:eastAsia="zh-CN"/>
              </w:rPr>
            </w:pPr>
          </w:p>
        </w:tc>
        <w:tc>
          <w:tcPr>
            <w:tcW w:w="2551" w:type="dxa"/>
          </w:tcPr>
          <w:p w14:paraId="08EE66A8" w14:textId="77777777" w:rsidR="00C62427" w:rsidRDefault="00C62427" w:rsidP="00D14EC8">
            <w:pPr>
              <w:pStyle w:val="Style12"/>
              <w:ind w:right="-2"/>
              <w:jc w:val="left"/>
              <w:rPr>
                <w:rFonts w:ascii="Source Sans Pro" w:hAnsi="Source Sans Pro" w:cs="Tahoma"/>
                <w:szCs w:val="20"/>
                <w:lang w:eastAsia="zh-CN"/>
              </w:rPr>
            </w:pPr>
          </w:p>
        </w:tc>
        <w:tc>
          <w:tcPr>
            <w:tcW w:w="1985" w:type="dxa"/>
          </w:tcPr>
          <w:p w14:paraId="0ACFF4E9" w14:textId="77777777" w:rsidR="00C62427" w:rsidRDefault="00C62427" w:rsidP="00D14EC8">
            <w:pPr>
              <w:pStyle w:val="Style12"/>
              <w:ind w:right="-2"/>
              <w:jc w:val="left"/>
              <w:rPr>
                <w:rFonts w:ascii="Source Sans Pro" w:hAnsi="Source Sans Pro" w:cs="Tahoma"/>
                <w:szCs w:val="20"/>
                <w:lang w:eastAsia="zh-CN"/>
              </w:rPr>
            </w:pPr>
          </w:p>
        </w:tc>
      </w:tr>
      <w:tr w:rsidR="00C62427" w14:paraId="214C7082" w14:textId="66F34ACF" w:rsidTr="007C44FD">
        <w:tc>
          <w:tcPr>
            <w:tcW w:w="2689" w:type="dxa"/>
          </w:tcPr>
          <w:p w14:paraId="336B5C3F" w14:textId="77777777" w:rsidR="00C62427" w:rsidRDefault="00C62427" w:rsidP="00D14EC8">
            <w:pPr>
              <w:pStyle w:val="Style12"/>
              <w:ind w:right="-2"/>
              <w:jc w:val="left"/>
              <w:rPr>
                <w:rFonts w:ascii="Source Sans Pro" w:hAnsi="Source Sans Pro" w:cs="Tahoma"/>
                <w:szCs w:val="20"/>
                <w:lang w:eastAsia="zh-CN"/>
              </w:rPr>
            </w:pPr>
            <w:r>
              <w:rPr>
                <w:rFonts w:ascii="Source Sans Pro" w:hAnsi="Source Sans Pro" w:cs="Tahoma"/>
                <w:szCs w:val="20"/>
                <w:lang w:eastAsia="zh-CN"/>
              </w:rPr>
              <w:t>Secteur Etang de Berre</w:t>
            </w:r>
          </w:p>
        </w:tc>
        <w:tc>
          <w:tcPr>
            <w:tcW w:w="1843" w:type="dxa"/>
          </w:tcPr>
          <w:p w14:paraId="38BEB860" w14:textId="77777777" w:rsidR="00C62427" w:rsidRDefault="00C62427" w:rsidP="00D14EC8">
            <w:pPr>
              <w:pStyle w:val="Style12"/>
              <w:ind w:right="-2"/>
              <w:jc w:val="left"/>
              <w:rPr>
                <w:rFonts w:ascii="Source Sans Pro" w:hAnsi="Source Sans Pro" w:cs="Tahoma"/>
                <w:szCs w:val="20"/>
                <w:lang w:eastAsia="zh-CN"/>
              </w:rPr>
            </w:pPr>
          </w:p>
        </w:tc>
        <w:tc>
          <w:tcPr>
            <w:tcW w:w="2551" w:type="dxa"/>
          </w:tcPr>
          <w:p w14:paraId="07B40C67" w14:textId="77777777" w:rsidR="00C62427" w:rsidRDefault="00C62427" w:rsidP="00D14EC8">
            <w:pPr>
              <w:pStyle w:val="Style12"/>
              <w:ind w:right="-2"/>
              <w:jc w:val="left"/>
              <w:rPr>
                <w:rFonts w:ascii="Source Sans Pro" w:hAnsi="Source Sans Pro" w:cs="Tahoma"/>
                <w:szCs w:val="20"/>
                <w:lang w:eastAsia="zh-CN"/>
              </w:rPr>
            </w:pPr>
          </w:p>
        </w:tc>
        <w:tc>
          <w:tcPr>
            <w:tcW w:w="1985" w:type="dxa"/>
          </w:tcPr>
          <w:p w14:paraId="1E89E1EF" w14:textId="77777777" w:rsidR="00C62427" w:rsidRDefault="00C62427" w:rsidP="00D14EC8">
            <w:pPr>
              <w:pStyle w:val="Style12"/>
              <w:ind w:right="-2"/>
              <w:jc w:val="left"/>
              <w:rPr>
                <w:rFonts w:ascii="Source Sans Pro" w:hAnsi="Source Sans Pro" w:cs="Tahoma"/>
                <w:szCs w:val="20"/>
                <w:lang w:eastAsia="zh-CN"/>
              </w:rPr>
            </w:pPr>
          </w:p>
        </w:tc>
      </w:tr>
      <w:tr w:rsidR="00C62427" w14:paraId="655483CE" w14:textId="2AAD5588" w:rsidTr="007C44FD">
        <w:tc>
          <w:tcPr>
            <w:tcW w:w="2689" w:type="dxa"/>
          </w:tcPr>
          <w:p w14:paraId="0C8501B3" w14:textId="77777777" w:rsidR="00C62427" w:rsidRDefault="00C62427" w:rsidP="00D14EC8">
            <w:pPr>
              <w:pStyle w:val="Style12"/>
              <w:ind w:right="-2"/>
              <w:jc w:val="left"/>
              <w:rPr>
                <w:rFonts w:ascii="Source Sans Pro" w:hAnsi="Source Sans Pro" w:cs="Tahoma"/>
                <w:szCs w:val="20"/>
                <w:lang w:eastAsia="zh-CN"/>
              </w:rPr>
            </w:pPr>
            <w:r>
              <w:rPr>
                <w:rFonts w:ascii="Source Sans Pro" w:hAnsi="Source Sans Pro" w:cs="Tahoma"/>
                <w:szCs w:val="20"/>
                <w:lang w:eastAsia="zh-CN"/>
              </w:rPr>
              <w:t>Secteur d’Aix</w:t>
            </w:r>
          </w:p>
        </w:tc>
        <w:tc>
          <w:tcPr>
            <w:tcW w:w="1843" w:type="dxa"/>
          </w:tcPr>
          <w:p w14:paraId="659ED4AA" w14:textId="77777777" w:rsidR="00C62427" w:rsidRDefault="00C62427" w:rsidP="00D14EC8">
            <w:pPr>
              <w:pStyle w:val="Style12"/>
              <w:ind w:right="-2"/>
              <w:jc w:val="left"/>
              <w:rPr>
                <w:rFonts w:ascii="Source Sans Pro" w:hAnsi="Source Sans Pro" w:cs="Tahoma"/>
                <w:szCs w:val="20"/>
                <w:lang w:eastAsia="zh-CN"/>
              </w:rPr>
            </w:pPr>
          </w:p>
        </w:tc>
        <w:tc>
          <w:tcPr>
            <w:tcW w:w="2551" w:type="dxa"/>
          </w:tcPr>
          <w:p w14:paraId="19517725" w14:textId="77777777" w:rsidR="00C62427" w:rsidRDefault="00C62427" w:rsidP="00D14EC8">
            <w:pPr>
              <w:pStyle w:val="Style12"/>
              <w:ind w:right="-2"/>
              <w:jc w:val="left"/>
              <w:rPr>
                <w:rFonts w:ascii="Source Sans Pro" w:hAnsi="Source Sans Pro" w:cs="Tahoma"/>
                <w:szCs w:val="20"/>
                <w:lang w:eastAsia="zh-CN"/>
              </w:rPr>
            </w:pPr>
          </w:p>
        </w:tc>
        <w:tc>
          <w:tcPr>
            <w:tcW w:w="1985" w:type="dxa"/>
          </w:tcPr>
          <w:p w14:paraId="56B715BA" w14:textId="77777777" w:rsidR="00C62427" w:rsidRDefault="00C62427" w:rsidP="00D14EC8">
            <w:pPr>
              <w:pStyle w:val="Style12"/>
              <w:ind w:right="-2"/>
              <w:jc w:val="left"/>
              <w:rPr>
                <w:rFonts w:ascii="Source Sans Pro" w:hAnsi="Source Sans Pro" w:cs="Tahoma"/>
                <w:szCs w:val="20"/>
                <w:lang w:eastAsia="zh-CN"/>
              </w:rPr>
            </w:pPr>
          </w:p>
        </w:tc>
      </w:tr>
      <w:tr w:rsidR="00C62427" w14:paraId="7D2B5121" w14:textId="48C959CF" w:rsidTr="007C44FD">
        <w:tc>
          <w:tcPr>
            <w:tcW w:w="2689" w:type="dxa"/>
          </w:tcPr>
          <w:p w14:paraId="76516CF8" w14:textId="1D00676C" w:rsidR="00C62427" w:rsidRDefault="00C62427" w:rsidP="00D14EC8">
            <w:pPr>
              <w:pStyle w:val="Style12"/>
              <w:ind w:right="-2"/>
              <w:jc w:val="left"/>
              <w:rPr>
                <w:rFonts w:ascii="Source Sans Pro" w:hAnsi="Source Sans Pro" w:cs="Tahoma"/>
                <w:szCs w:val="20"/>
                <w:lang w:eastAsia="zh-CN"/>
              </w:rPr>
            </w:pPr>
            <w:r>
              <w:rPr>
                <w:rFonts w:ascii="Source Sans Pro" w:hAnsi="Source Sans Pro" w:cs="Tahoma"/>
                <w:szCs w:val="20"/>
                <w:lang w:eastAsia="zh-CN"/>
              </w:rPr>
              <w:t xml:space="preserve">Secteur de </w:t>
            </w:r>
            <w:r w:rsidRPr="00AE2A7F">
              <w:rPr>
                <w:rFonts w:ascii="Source Sans Pro" w:hAnsi="Source Sans Pro" w:cs="Tahoma"/>
                <w:szCs w:val="20"/>
                <w:lang w:eastAsia="zh-CN"/>
              </w:rPr>
              <w:t xml:space="preserve">Marseille </w:t>
            </w:r>
            <w:r w:rsidR="000B2D0D" w:rsidRPr="00AE2A7F">
              <w:rPr>
                <w:rFonts w:ascii="Source Sans Pro" w:hAnsi="Source Sans Pro" w:cs="Tahoma"/>
                <w:szCs w:val="20"/>
                <w:lang w:eastAsia="zh-CN"/>
              </w:rPr>
              <w:t>et</w:t>
            </w:r>
            <w:r w:rsidR="000B2D0D">
              <w:rPr>
                <w:rFonts w:ascii="Source Sans Pro" w:hAnsi="Source Sans Pro" w:cs="Tahoma"/>
                <w:szCs w:val="20"/>
                <w:lang w:eastAsia="zh-CN"/>
              </w:rPr>
              <w:t xml:space="preserve"> d’</w:t>
            </w:r>
            <w:r>
              <w:rPr>
                <w:rFonts w:ascii="Source Sans Pro" w:hAnsi="Source Sans Pro" w:cs="Tahoma"/>
                <w:szCs w:val="20"/>
                <w:lang w:eastAsia="zh-CN"/>
              </w:rPr>
              <w:t>Aubagne</w:t>
            </w:r>
          </w:p>
        </w:tc>
        <w:tc>
          <w:tcPr>
            <w:tcW w:w="1843" w:type="dxa"/>
          </w:tcPr>
          <w:p w14:paraId="2CCE5EF4" w14:textId="77777777" w:rsidR="00C62427" w:rsidRDefault="00C62427" w:rsidP="00D14EC8">
            <w:pPr>
              <w:pStyle w:val="Style12"/>
              <w:ind w:right="-2"/>
              <w:jc w:val="left"/>
              <w:rPr>
                <w:rFonts w:ascii="Source Sans Pro" w:hAnsi="Source Sans Pro" w:cs="Tahoma"/>
                <w:szCs w:val="20"/>
                <w:lang w:eastAsia="zh-CN"/>
              </w:rPr>
            </w:pPr>
          </w:p>
        </w:tc>
        <w:tc>
          <w:tcPr>
            <w:tcW w:w="2551" w:type="dxa"/>
          </w:tcPr>
          <w:p w14:paraId="041D9009" w14:textId="77777777" w:rsidR="00C62427" w:rsidRDefault="00C62427" w:rsidP="00D14EC8">
            <w:pPr>
              <w:pStyle w:val="Style12"/>
              <w:ind w:right="-2"/>
              <w:jc w:val="left"/>
              <w:rPr>
                <w:rFonts w:ascii="Source Sans Pro" w:hAnsi="Source Sans Pro" w:cs="Tahoma"/>
                <w:szCs w:val="20"/>
                <w:lang w:eastAsia="zh-CN"/>
              </w:rPr>
            </w:pPr>
          </w:p>
        </w:tc>
        <w:tc>
          <w:tcPr>
            <w:tcW w:w="1985" w:type="dxa"/>
          </w:tcPr>
          <w:p w14:paraId="6F8740D9" w14:textId="77777777" w:rsidR="00C62427" w:rsidRDefault="00C62427" w:rsidP="00D14EC8">
            <w:pPr>
              <w:pStyle w:val="Style12"/>
              <w:ind w:right="-2"/>
              <w:jc w:val="left"/>
              <w:rPr>
                <w:rFonts w:ascii="Source Sans Pro" w:hAnsi="Source Sans Pro" w:cs="Tahoma"/>
                <w:szCs w:val="20"/>
                <w:lang w:eastAsia="zh-CN"/>
              </w:rPr>
            </w:pPr>
          </w:p>
        </w:tc>
      </w:tr>
    </w:tbl>
    <w:p w14:paraId="17054F76" w14:textId="1593672F" w:rsidR="001E7D9F" w:rsidRDefault="001E7D9F" w:rsidP="00444422">
      <w:pPr>
        <w:spacing w:line="288" w:lineRule="auto"/>
        <w:ind w:left="60"/>
        <w:jc w:val="both"/>
        <w:rPr>
          <w:rFonts w:ascii="Source Sans Pro" w:hAnsi="Source Sans Pro" w:cs="Tahoma"/>
          <w:noProof/>
        </w:rPr>
      </w:pPr>
    </w:p>
    <w:p w14:paraId="52EA38AF" w14:textId="5F4E3E4A" w:rsidR="00C62427" w:rsidRDefault="00C62427" w:rsidP="00FE0819">
      <w:pPr>
        <w:spacing w:line="288" w:lineRule="auto"/>
        <w:ind w:left="60"/>
        <w:rPr>
          <w:rFonts w:ascii="Source Sans Pro" w:hAnsi="Source Sans Pro" w:cs="Tahoma"/>
          <w:noProof/>
        </w:rPr>
      </w:pPr>
      <w:r>
        <w:rPr>
          <w:rFonts w:ascii="Source Sans Pro" w:hAnsi="Source Sans Pro" w:cs="Tahoma"/>
          <w:noProof/>
        </w:rPr>
        <w:t>Hauteur maximale d’intervention (en mètres à partir du sol) : …………………………………………………</w:t>
      </w:r>
    </w:p>
    <w:p w14:paraId="26815777" w14:textId="0A846B06" w:rsidR="001E7D9F" w:rsidRDefault="001E7D9F" w:rsidP="00444422">
      <w:pPr>
        <w:spacing w:line="288" w:lineRule="auto"/>
        <w:ind w:left="60"/>
        <w:jc w:val="both"/>
        <w:rPr>
          <w:rFonts w:ascii="Source Sans Pro" w:hAnsi="Source Sans Pro" w:cs="Tahoma"/>
          <w:noProof/>
        </w:rPr>
      </w:pPr>
    </w:p>
    <w:p w14:paraId="44FBE262" w14:textId="77777777" w:rsidR="001E7D9F" w:rsidRDefault="001E7D9F" w:rsidP="00444422">
      <w:pPr>
        <w:spacing w:line="288" w:lineRule="auto"/>
        <w:ind w:left="60"/>
        <w:jc w:val="both"/>
        <w:rPr>
          <w:rFonts w:ascii="Source Sans Pro" w:hAnsi="Source Sans Pro" w:cs="Tahoma"/>
          <w:noProof/>
        </w:rPr>
      </w:pPr>
    </w:p>
    <w:p w14:paraId="7075FB14" w14:textId="14D18584" w:rsidR="00444422" w:rsidRDefault="00444422" w:rsidP="00444422">
      <w:pPr>
        <w:spacing w:line="288" w:lineRule="auto"/>
        <w:ind w:left="60"/>
        <w:jc w:val="both"/>
        <w:rPr>
          <w:rFonts w:ascii="Source Sans Pro" w:hAnsi="Source Sans Pro" w:cs="Tahoma"/>
          <w:noProof/>
          <w:sz w:val="24"/>
          <w:szCs w:val="24"/>
        </w:rPr>
      </w:pPr>
      <w:r>
        <w:rPr>
          <w:rFonts w:ascii="Source Sans Pro" w:hAnsi="Source Sans Pro" w:cs="Tahoma"/>
          <w:noProof/>
        </w:rPr>
        <w:t>Fait le …… / …… / ………… à ………………………………………………</w:t>
      </w:r>
    </w:p>
    <w:p w14:paraId="6AE28B88" w14:textId="337953A1" w:rsidR="007C6F8A" w:rsidRDefault="00444422" w:rsidP="00C9753E">
      <w:pPr>
        <w:spacing w:line="288" w:lineRule="auto"/>
        <w:ind w:left="60"/>
        <w:jc w:val="both"/>
        <w:rPr>
          <w:rFonts w:ascii="Source Sans Pro" w:hAnsi="Source Sans Pro" w:cs="Tahoma"/>
          <w:i/>
          <w:noProof/>
        </w:rPr>
      </w:pPr>
      <w:r>
        <w:rPr>
          <w:rFonts w:ascii="Source Sans Pro" w:hAnsi="Source Sans Pro" w:cs="Tahoma"/>
          <w:i/>
          <w:noProof/>
        </w:rPr>
        <w:t>Nom, signature et cachet de l’entreprise :</w:t>
      </w:r>
    </w:p>
    <w:sectPr w:rsidR="007C6F8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2C27E" w14:textId="77777777" w:rsidR="00D9799A" w:rsidRDefault="00D9799A" w:rsidP="0011221C">
      <w:pPr>
        <w:spacing w:after="0" w:line="240" w:lineRule="auto"/>
      </w:pPr>
      <w:r>
        <w:separator/>
      </w:r>
    </w:p>
  </w:endnote>
  <w:endnote w:type="continuationSeparator" w:id="0">
    <w:p w14:paraId="6822F5C9" w14:textId="77777777" w:rsidR="00D9799A" w:rsidRDefault="00D9799A" w:rsidP="00112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FE811" w14:textId="77777777" w:rsidR="00100429" w:rsidRPr="00100429" w:rsidRDefault="00100429">
    <w:pPr>
      <w:pStyle w:val="Pieddepage"/>
      <w:jc w:val="right"/>
      <w:rPr>
        <w:b/>
        <w:bCs/>
        <w:sz w:val="20"/>
        <w:szCs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87"/>
    </w:tblGrid>
    <w:tr w:rsidR="00100429" w:rsidRPr="00100429" w14:paraId="733A879F" w14:textId="77777777" w:rsidTr="00A26083">
      <w:tc>
        <w:tcPr>
          <w:tcW w:w="8075" w:type="dxa"/>
        </w:tcPr>
        <w:p w14:paraId="51B942EE" w14:textId="6B2AA3D9" w:rsidR="00DD783D" w:rsidRPr="00DD783D" w:rsidRDefault="00DD783D" w:rsidP="00DD783D">
          <w:pPr>
            <w:pStyle w:val="Pieddepage"/>
            <w:rPr>
              <w:sz w:val="20"/>
              <w:szCs w:val="20"/>
            </w:rPr>
          </w:pPr>
          <w:r w:rsidRPr="00DD783D">
            <w:rPr>
              <w:sz w:val="20"/>
              <w:szCs w:val="20"/>
            </w:rPr>
            <w:t>Plan départementa</w:t>
          </w:r>
          <w:r w:rsidR="00AE2A7F">
            <w:rPr>
              <w:sz w:val="20"/>
              <w:szCs w:val="20"/>
            </w:rPr>
            <w:t>l de lutte contre les frelons ré</w:t>
          </w:r>
          <w:r w:rsidRPr="00DD783D">
            <w:rPr>
              <w:sz w:val="20"/>
              <w:szCs w:val="20"/>
            </w:rPr>
            <w:t>glementés</w:t>
          </w:r>
          <w:r w:rsidR="00601AFE">
            <w:rPr>
              <w:sz w:val="20"/>
              <w:szCs w:val="20"/>
            </w:rPr>
            <w:t xml:space="preserve"> </w:t>
          </w:r>
          <w:r w:rsidR="00601AFE" w:rsidRPr="00601AFE">
            <w:rPr>
              <w:sz w:val="20"/>
              <w:szCs w:val="20"/>
            </w:rPr>
            <w:t>« espèces exotiques envahissantes »</w:t>
          </w:r>
        </w:p>
        <w:p w14:paraId="3DABBFDD" w14:textId="0BCEF2BE" w:rsidR="00DD783D" w:rsidRDefault="00DD783D" w:rsidP="00DD783D">
          <w:pPr>
            <w:pStyle w:val="Pieddepage"/>
            <w:rPr>
              <w:sz w:val="20"/>
              <w:szCs w:val="20"/>
            </w:rPr>
          </w:pPr>
          <w:r w:rsidRPr="00DD783D">
            <w:rPr>
              <w:sz w:val="20"/>
              <w:szCs w:val="20"/>
            </w:rPr>
            <w:t>Appel à manifestation d’intérêt</w:t>
          </w:r>
          <w:r w:rsidR="00807B29">
            <w:rPr>
              <w:sz w:val="20"/>
              <w:szCs w:val="20"/>
            </w:rPr>
            <w:t xml:space="preserve"> 2026</w:t>
          </w:r>
          <w:r w:rsidRPr="00DD783D">
            <w:rPr>
              <w:sz w:val="20"/>
              <w:szCs w:val="20"/>
            </w:rPr>
            <w:t xml:space="preserve"> des entreprises de destruction des nids de frelons</w:t>
          </w:r>
        </w:p>
        <w:p w14:paraId="26BFC6F0" w14:textId="32107D82" w:rsidR="00100429" w:rsidRPr="00100429" w:rsidRDefault="00C13CCD" w:rsidP="00DD783D">
          <w:pPr>
            <w:pStyle w:val="Pieddepage"/>
            <w:rPr>
              <w:sz w:val="20"/>
              <w:szCs w:val="20"/>
            </w:rPr>
          </w:pPr>
          <w:r>
            <w:rPr>
              <w:sz w:val="20"/>
              <w:szCs w:val="20"/>
            </w:rPr>
            <w:t xml:space="preserve">GRILLE TARIFAIRE </w:t>
          </w:r>
          <w:r w:rsidR="00C84F1A" w:rsidRPr="00C84F1A">
            <w:rPr>
              <w:sz w:val="20"/>
              <w:szCs w:val="20"/>
            </w:rPr>
            <w:t>pour la DESTRUCTION DES NIDS DE FRELONS</w:t>
          </w:r>
        </w:p>
      </w:tc>
      <w:tc>
        <w:tcPr>
          <w:tcW w:w="987" w:type="dxa"/>
          <w:vAlign w:val="bottom"/>
        </w:tcPr>
        <w:sdt>
          <w:sdtPr>
            <w:rPr>
              <w:sz w:val="20"/>
              <w:szCs w:val="20"/>
            </w:rPr>
            <w:id w:val="784314765"/>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263FA8C6" w14:textId="1A892BAC" w:rsidR="00100429" w:rsidRPr="00100429" w:rsidRDefault="00100429" w:rsidP="00100429">
                  <w:pPr>
                    <w:pStyle w:val="Pieddepage"/>
                    <w:jc w:val="right"/>
                    <w:rPr>
                      <w:sz w:val="20"/>
                      <w:szCs w:val="20"/>
                    </w:rPr>
                  </w:pPr>
                  <w:r w:rsidRPr="00100429">
                    <w:rPr>
                      <w:sz w:val="20"/>
                      <w:szCs w:val="20"/>
                    </w:rPr>
                    <w:fldChar w:fldCharType="begin"/>
                  </w:r>
                  <w:r w:rsidRPr="00100429">
                    <w:rPr>
                      <w:sz w:val="20"/>
                      <w:szCs w:val="20"/>
                    </w:rPr>
                    <w:instrText>PAGE</w:instrText>
                  </w:r>
                  <w:r w:rsidRPr="00100429">
                    <w:rPr>
                      <w:sz w:val="20"/>
                      <w:szCs w:val="20"/>
                    </w:rPr>
                    <w:fldChar w:fldCharType="separate"/>
                  </w:r>
                  <w:r w:rsidR="00AE2A7F">
                    <w:rPr>
                      <w:noProof/>
                      <w:sz w:val="20"/>
                      <w:szCs w:val="20"/>
                    </w:rPr>
                    <w:t>1</w:t>
                  </w:r>
                  <w:r w:rsidRPr="00100429">
                    <w:rPr>
                      <w:sz w:val="20"/>
                      <w:szCs w:val="20"/>
                    </w:rPr>
                    <w:fldChar w:fldCharType="end"/>
                  </w:r>
                  <w:r w:rsidRPr="00100429">
                    <w:rPr>
                      <w:sz w:val="20"/>
                      <w:szCs w:val="20"/>
                    </w:rPr>
                    <w:t xml:space="preserve"> </w:t>
                  </w:r>
                  <w:r>
                    <w:rPr>
                      <w:sz w:val="20"/>
                      <w:szCs w:val="20"/>
                    </w:rPr>
                    <w:t>/</w:t>
                  </w:r>
                  <w:r w:rsidRPr="00100429">
                    <w:rPr>
                      <w:sz w:val="20"/>
                      <w:szCs w:val="20"/>
                    </w:rPr>
                    <w:t xml:space="preserve"> </w:t>
                  </w:r>
                  <w:r w:rsidRPr="00100429">
                    <w:rPr>
                      <w:sz w:val="20"/>
                      <w:szCs w:val="20"/>
                    </w:rPr>
                    <w:fldChar w:fldCharType="begin"/>
                  </w:r>
                  <w:r w:rsidRPr="00100429">
                    <w:rPr>
                      <w:sz w:val="20"/>
                      <w:szCs w:val="20"/>
                    </w:rPr>
                    <w:instrText>NUMPAGES</w:instrText>
                  </w:r>
                  <w:r w:rsidRPr="00100429">
                    <w:rPr>
                      <w:sz w:val="20"/>
                      <w:szCs w:val="20"/>
                    </w:rPr>
                    <w:fldChar w:fldCharType="separate"/>
                  </w:r>
                  <w:r w:rsidR="00AE2A7F">
                    <w:rPr>
                      <w:noProof/>
                      <w:sz w:val="20"/>
                      <w:szCs w:val="20"/>
                    </w:rPr>
                    <w:t>2</w:t>
                  </w:r>
                  <w:r w:rsidRPr="00100429">
                    <w:rPr>
                      <w:sz w:val="20"/>
                      <w:szCs w:val="20"/>
                    </w:rPr>
                    <w:fldChar w:fldCharType="end"/>
                  </w:r>
                </w:p>
              </w:sdtContent>
            </w:sdt>
          </w:sdtContent>
        </w:sdt>
      </w:tc>
    </w:tr>
  </w:tbl>
  <w:p w14:paraId="197AF225" w14:textId="77777777" w:rsidR="00100429" w:rsidRDefault="00100429" w:rsidP="0010042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D7AC9" w14:textId="77777777" w:rsidR="00D9799A" w:rsidRDefault="00D9799A" w:rsidP="0011221C">
      <w:pPr>
        <w:spacing w:after="0" w:line="240" w:lineRule="auto"/>
      </w:pPr>
      <w:r>
        <w:separator/>
      </w:r>
    </w:p>
  </w:footnote>
  <w:footnote w:type="continuationSeparator" w:id="0">
    <w:p w14:paraId="2706356D" w14:textId="77777777" w:rsidR="00D9799A" w:rsidRDefault="00D9799A" w:rsidP="001122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9458" w:type="dxa"/>
      <w:tblInd w:w="-289" w:type="dxa"/>
      <w:tblLook w:val="04A0" w:firstRow="1" w:lastRow="0" w:firstColumn="1" w:lastColumn="0" w:noHBand="0" w:noVBand="1"/>
    </w:tblPr>
    <w:tblGrid>
      <w:gridCol w:w="2886"/>
      <w:gridCol w:w="3777"/>
      <w:gridCol w:w="2795"/>
    </w:tblGrid>
    <w:tr w:rsidR="0011221C" w14:paraId="71E8CD8B" w14:textId="77777777" w:rsidTr="00617F20">
      <w:tc>
        <w:tcPr>
          <w:tcW w:w="2886" w:type="dxa"/>
          <w:vAlign w:val="center"/>
        </w:tcPr>
        <w:p w14:paraId="0E8750EC" w14:textId="1903A18C" w:rsidR="0011221C" w:rsidRDefault="006B3AB8" w:rsidP="00100429">
          <w:pPr>
            <w:pStyle w:val="En-tte"/>
            <w:jc w:val="center"/>
          </w:pPr>
          <w:r w:rsidRPr="00C43D11">
            <w:rPr>
              <w:noProof/>
              <w:lang w:eastAsia="fr-FR"/>
            </w:rPr>
            <w:drawing>
              <wp:inline distT="0" distB="0" distL="0" distR="0" wp14:anchorId="3B594303" wp14:editId="6A6CAB0B">
                <wp:extent cx="1693392" cy="383836"/>
                <wp:effectExtent l="0" t="0" r="2540" b="0"/>
                <wp:docPr id="5" name="Picture 2">
                  <a:extLst xmlns:a="http://schemas.openxmlformats.org/drawingml/2006/main">
                    <a:ext uri="{FF2B5EF4-FFF2-40B4-BE49-F238E27FC236}">
                      <a16:creationId xmlns:a16="http://schemas.microsoft.com/office/drawing/2014/main" id="{B7BDDDD8-851A-41BA-6D39-1ED486B181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a:extLst>
                            <a:ext uri="{FF2B5EF4-FFF2-40B4-BE49-F238E27FC236}">
                              <a16:creationId xmlns:a16="http://schemas.microsoft.com/office/drawing/2014/main" id="{B7BDDDD8-851A-41BA-6D39-1ED486B1814E}"/>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8346" cy="387226"/>
                        </a:xfrm>
                        <a:prstGeom prst="rect">
                          <a:avLst/>
                        </a:prstGeom>
                        <a:noFill/>
                        <a:ln>
                          <a:noFill/>
                        </a:ln>
                      </pic:spPr>
                    </pic:pic>
                  </a:graphicData>
                </a:graphic>
              </wp:inline>
            </w:drawing>
          </w:r>
        </w:p>
      </w:tc>
      <w:tc>
        <w:tcPr>
          <w:tcW w:w="3777" w:type="dxa"/>
          <w:vAlign w:val="center"/>
        </w:tcPr>
        <w:p w14:paraId="783821CE" w14:textId="3962218C" w:rsidR="0011221C" w:rsidRPr="00100429" w:rsidRDefault="00617F20" w:rsidP="00617F20">
          <w:pPr>
            <w:pStyle w:val="En-tte"/>
            <w:jc w:val="center"/>
            <w:rPr>
              <w:sz w:val="20"/>
              <w:szCs w:val="20"/>
            </w:rPr>
          </w:pPr>
          <w:r>
            <w:rPr>
              <w:b/>
              <w:bCs/>
              <w:sz w:val="28"/>
              <w:szCs w:val="28"/>
            </w:rPr>
            <w:t xml:space="preserve">Plan de lutte contre les frelons </w:t>
          </w:r>
          <w:r w:rsidR="00AE2A7F">
            <w:rPr>
              <w:b/>
              <w:bCs/>
              <w:sz w:val="28"/>
              <w:szCs w:val="28"/>
            </w:rPr>
            <w:t>ré</w:t>
          </w:r>
          <w:r w:rsidR="00D22278" w:rsidRPr="00D22278">
            <w:rPr>
              <w:b/>
              <w:bCs/>
              <w:sz w:val="28"/>
              <w:szCs w:val="28"/>
            </w:rPr>
            <w:t>glementés « espèces exotiques envahissantes »</w:t>
          </w:r>
        </w:p>
      </w:tc>
      <w:tc>
        <w:tcPr>
          <w:tcW w:w="2795" w:type="dxa"/>
          <w:vAlign w:val="center"/>
        </w:tcPr>
        <w:p w14:paraId="1C75E542" w14:textId="0E653B9F" w:rsidR="0011221C" w:rsidRDefault="006B3AB8" w:rsidP="00100429">
          <w:pPr>
            <w:pStyle w:val="En-tte"/>
            <w:jc w:val="center"/>
          </w:pPr>
          <w:r>
            <w:rPr>
              <w:noProof/>
              <w:lang w:eastAsia="fr-FR"/>
            </w:rPr>
            <w:drawing>
              <wp:inline distT="0" distB="0" distL="0" distR="0" wp14:anchorId="5CACEA9F" wp14:editId="70B1C7E0">
                <wp:extent cx="1409700" cy="427634"/>
                <wp:effectExtent l="0" t="0" r="0" b="0"/>
                <wp:docPr id="175280140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801405" name="Image 1752801405"/>
                        <pic:cNvPicPr/>
                      </pic:nvPicPr>
                      <pic:blipFill>
                        <a:blip r:embed="rId2">
                          <a:extLst>
                            <a:ext uri="{28A0092B-C50C-407E-A947-70E740481C1C}">
                              <a14:useLocalDpi xmlns:a14="http://schemas.microsoft.com/office/drawing/2010/main" val="0"/>
                            </a:ext>
                          </a:extLst>
                        </a:blip>
                        <a:stretch>
                          <a:fillRect/>
                        </a:stretch>
                      </pic:blipFill>
                      <pic:spPr>
                        <a:xfrm>
                          <a:off x="0" y="0"/>
                          <a:ext cx="1413735" cy="428858"/>
                        </a:xfrm>
                        <a:prstGeom prst="rect">
                          <a:avLst/>
                        </a:prstGeom>
                      </pic:spPr>
                    </pic:pic>
                  </a:graphicData>
                </a:graphic>
              </wp:inline>
            </w:drawing>
          </w:r>
        </w:p>
      </w:tc>
    </w:tr>
  </w:tbl>
  <w:p w14:paraId="25D96072" w14:textId="77777777" w:rsidR="0011221C" w:rsidRDefault="0011221C" w:rsidP="0010042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F12776"/>
    <w:multiLevelType w:val="hybridMultilevel"/>
    <w:tmpl w:val="33860B1C"/>
    <w:lvl w:ilvl="0" w:tplc="D678757A">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E251F37"/>
    <w:multiLevelType w:val="hybridMultilevel"/>
    <w:tmpl w:val="FDB6EA34"/>
    <w:lvl w:ilvl="0" w:tplc="E0E2F4B8">
      <w:numFmt w:val="bullet"/>
      <w:lvlText w:val="-"/>
      <w:lvlJc w:val="left"/>
      <w:pPr>
        <w:ind w:left="-66" w:hanging="360"/>
      </w:pPr>
      <w:rPr>
        <w:rFonts w:ascii="Tahoma" w:eastAsiaTheme="minorHAnsi" w:hAnsi="Tahoma" w:cs="Tahoma" w:hint="default"/>
      </w:rPr>
    </w:lvl>
    <w:lvl w:ilvl="1" w:tplc="040C0003" w:tentative="1">
      <w:start w:val="1"/>
      <w:numFmt w:val="bullet"/>
      <w:lvlText w:val="o"/>
      <w:lvlJc w:val="left"/>
      <w:pPr>
        <w:ind w:left="654" w:hanging="360"/>
      </w:pPr>
      <w:rPr>
        <w:rFonts w:ascii="Courier New" w:hAnsi="Courier New" w:cs="Courier New" w:hint="default"/>
      </w:rPr>
    </w:lvl>
    <w:lvl w:ilvl="2" w:tplc="040C0005" w:tentative="1">
      <w:start w:val="1"/>
      <w:numFmt w:val="bullet"/>
      <w:lvlText w:val=""/>
      <w:lvlJc w:val="left"/>
      <w:pPr>
        <w:ind w:left="1374" w:hanging="360"/>
      </w:pPr>
      <w:rPr>
        <w:rFonts w:ascii="Wingdings" w:hAnsi="Wingdings" w:hint="default"/>
      </w:rPr>
    </w:lvl>
    <w:lvl w:ilvl="3" w:tplc="040C0001" w:tentative="1">
      <w:start w:val="1"/>
      <w:numFmt w:val="bullet"/>
      <w:lvlText w:val=""/>
      <w:lvlJc w:val="left"/>
      <w:pPr>
        <w:ind w:left="2094" w:hanging="360"/>
      </w:pPr>
      <w:rPr>
        <w:rFonts w:ascii="Symbol" w:hAnsi="Symbol" w:hint="default"/>
      </w:rPr>
    </w:lvl>
    <w:lvl w:ilvl="4" w:tplc="040C0003" w:tentative="1">
      <w:start w:val="1"/>
      <w:numFmt w:val="bullet"/>
      <w:lvlText w:val="o"/>
      <w:lvlJc w:val="left"/>
      <w:pPr>
        <w:ind w:left="2814" w:hanging="360"/>
      </w:pPr>
      <w:rPr>
        <w:rFonts w:ascii="Courier New" w:hAnsi="Courier New" w:cs="Courier New" w:hint="default"/>
      </w:rPr>
    </w:lvl>
    <w:lvl w:ilvl="5" w:tplc="040C0005" w:tentative="1">
      <w:start w:val="1"/>
      <w:numFmt w:val="bullet"/>
      <w:lvlText w:val=""/>
      <w:lvlJc w:val="left"/>
      <w:pPr>
        <w:ind w:left="3534" w:hanging="360"/>
      </w:pPr>
      <w:rPr>
        <w:rFonts w:ascii="Wingdings" w:hAnsi="Wingdings" w:hint="default"/>
      </w:rPr>
    </w:lvl>
    <w:lvl w:ilvl="6" w:tplc="040C0001" w:tentative="1">
      <w:start w:val="1"/>
      <w:numFmt w:val="bullet"/>
      <w:lvlText w:val=""/>
      <w:lvlJc w:val="left"/>
      <w:pPr>
        <w:ind w:left="4254" w:hanging="360"/>
      </w:pPr>
      <w:rPr>
        <w:rFonts w:ascii="Symbol" w:hAnsi="Symbol" w:hint="default"/>
      </w:rPr>
    </w:lvl>
    <w:lvl w:ilvl="7" w:tplc="040C0003" w:tentative="1">
      <w:start w:val="1"/>
      <w:numFmt w:val="bullet"/>
      <w:lvlText w:val="o"/>
      <w:lvlJc w:val="left"/>
      <w:pPr>
        <w:ind w:left="4974" w:hanging="360"/>
      </w:pPr>
      <w:rPr>
        <w:rFonts w:ascii="Courier New" w:hAnsi="Courier New" w:cs="Courier New" w:hint="default"/>
      </w:rPr>
    </w:lvl>
    <w:lvl w:ilvl="8" w:tplc="040C0005" w:tentative="1">
      <w:start w:val="1"/>
      <w:numFmt w:val="bullet"/>
      <w:lvlText w:val=""/>
      <w:lvlJc w:val="left"/>
      <w:pPr>
        <w:ind w:left="569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C70"/>
    <w:rsid w:val="0001084D"/>
    <w:rsid w:val="00044F66"/>
    <w:rsid w:val="000B2D0D"/>
    <w:rsid w:val="000C4FA0"/>
    <w:rsid w:val="00100429"/>
    <w:rsid w:val="0011221C"/>
    <w:rsid w:val="001242AD"/>
    <w:rsid w:val="00126203"/>
    <w:rsid w:val="00150C70"/>
    <w:rsid w:val="0016136D"/>
    <w:rsid w:val="0018589D"/>
    <w:rsid w:val="00194450"/>
    <w:rsid w:val="001E7D9F"/>
    <w:rsid w:val="0022448C"/>
    <w:rsid w:val="00240E56"/>
    <w:rsid w:val="00254EE4"/>
    <w:rsid w:val="00257D8E"/>
    <w:rsid w:val="00266485"/>
    <w:rsid w:val="002C3870"/>
    <w:rsid w:val="002D6440"/>
    <w:rsid w:val="0030154A"/>
    <w:rsid w:val="0030632B"/>
    <w:rsid w:val="003344CC"/>
    <w:rsid w:val="0034234A"/>
    <w:rsid w:val="003502D0"/>
    <w:rsid w:val="0038098A"/>
    <w:rsid w:val="00382378"/>
    <w:rsid w:val="00425492"/>
    <w:rsid w:val="00444422"/>
    <w:rsid w:val="0044762D"/>
    <w:rsid w:val="00461526"/>
    <w:rsid w:val="004827DA"/>
    <w:rsid w:val="004843A9"/>
    <w:rsid w:val="00486F0C"/>
    <w:rsid w:val="004B5853"/>
    <w:rsid w:val="004B62C4"/>
    <w:rsid w:val="004C77AD"/>
    <w:rsid w:val="005035F7"/>
    <w:rsid w:val="00515E75"/>
    <w:rsid w:val="0053444C"/>
    <w:rsid w:val="00545F51"/>
    <w:rsid w:val="005516E3"/>
    <w:rsid w:val="005865B8"/>
    <w:rsid w:val="00592458"/>
    <w:rsid w:val="00601AFE"/>
    <w:rsid w:val="0060466C"/>
    <w:rsid w:val="00617F20"/>
    <w:rsid w:val="0066703D"/>
    <w:rsid w:val="006A57F4"/>
    <w:rsid w:val="006B3AB8"/>
    <w:rsid w:val="006B7060"/>
    <w:rsid w:val="006C15A6"/>
    <w:rsid w:val="006E0C83"/>
    <w:rsid w:val="006E71D8"/>
    <w:rsid w:val="007254A5"/>
    <w:rsid w:val="00730841"/>
    <w:rsid w:val="00752603"/>
    <w:rsid w:val="007637B1"/>
    <w:rsid w:val="0077714E"/>
    <w:rsid w:val="0079041C"/>
    <w:rsid w:val="007A3BDB"/>
    <w:rsid w:val="007C44FD"/>
    <w:rsid w:val="007C6F8A"/>
    <w:rsid w:val="00807B29"/>
    <w:rsid w:val="00816343"/>
    <w:rsid w:val="008806F6"/>
    <w:rsid w:val="008827F6"/>
    <w:rsid w:val="00891C6A"/>
    <w:rsid w:val="008B5129"/>
    <w:rsid w:val="008F52C0"/>
    <w:rsid w:val="009169DC"/>
    <w:rsid w:val="00936850"/>
    <w:rsid w:val="00961335"/>
    <w:rsid w:val="009678B6"/>
    <w:rsid w:val="00A26083"/>
    <w:rsid w:val="00A31179"/>
    <w:rsid w:val="00A41AA5"/>
    <w:rsid w:val="00A570B1"/>
    <w:rsid w:val="00AB7C34"/>
    <w:rsid w:val="00AE2A7F"/>
    <w:rsid w:val="00B015DC"/>
    <w:rsid w:val="00B05621"/>
    <w:rsid w:val="00B17FF9"/>
    <w:rsid w:val="00B42487"/>
    <w:rsid w:val="00B707D6"/>
    <w:rsid w:val="00BF4B13"/>
    <w:rsid w:val="00C13CCD"/>
    <w:rsid w:val="00C207E9"/>
    <w:rsid w:val="00C20E75"/>
    <w:rsid w:val="00C356A4"/>
    <w:rsid w:val="00C62427"/>
    <w:rsid w:val="00C84F1A"/>
    <w:rsid w:val="00C94AC6"/>
    <w:rsid w:val="00C9753E"/>
    <w:rsid w:val="00CB4C92"/>
    <w:rsid w:val="00CB6687"/>
    <w:rsid w:val="00CD40B8"/>
    <w:rsid w:val="00D22278"/>
    <w:rsid w:val="00D41DAE"/>
    <w:rsid w:val="00D63E76"/>
    <w:rsid w:val="00D7016A"/>
    <w:rsid w:val="00D9799A"/>
    <w:rsid w:val="00DD783D"/>
    <w:rsid w:val="00DE623A"/>
    <w:rsid w:val="00DE684B"/>
    <w:rsid w:val="00DF6189"/>
    <w:rsid w:val="00E070FA"/>
    <w:rsid w:val="00E100F8"/>
    <w:rsid w:val="00E22FBE"/>
    <w:rsid w:val="00E422C7"/>
    <w:rsid w:val="00E66C3B"/>
    <w:rsid w:val="00E706CC"/>
    <w:rsid w:val="00EC7D59"/>
    <w:rsid w:val="00EF2603"/>
    <w:rsid w:val="00F27008"/>
    <w:rsid w:val="00F3123E"/>
    <w:rsid w:val="00F549D1"/>
    <w:rsid w:val="00F77956"/>
    <w:rsid w:val="00FA17AD"/>
    <w:rsid w:val="00FE0819"/>
    <w:rsid w:val="00FF14F8"/>
    <w:rsid w:val="00FF6D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F032FD"/>
  <w15:chartTrackingRefBased/>
  <w15:docId w15:val="{A3FF614F-FCE4-41A7-919F-B0DBDC231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5A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1221C"/>
    <w:pPr>
      <w:tabs>
        <w:tab w:val="center" w:pos="4536"/>
        <w:tab w:val="right" w:pos="9072"/>
      </w:tabs>
      <w:spacing w:after="0" w:line="240" w:lineRule="auto"/>
    </w:pPr>
  </w:style>
  <w:style w:type="character" w:customStyle="1" w:styleId="En-tteCar">
    <w:name w:val="En-tête Car"/>
    <w:basedOn w:val="Policepardfaut"/>
    <w:link w:val="En-tte"/>
    <w:uiPriority w:val="99"/>
    <w:rsid w:val="0011221C"/>
  </w:style>
  <w:style w:type="paragraph" w:styleId="Pieddepage">
    <w:name w:val="footer"/>
    <w:basedOn w:val="Normal"/>
    <w:link w:val="PieddepageCar"/>
    <w:uiPriority w:val="99"/>
    <w:unhideWhenUsed/>
    <w:rsid w:val="0011221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1221C"/>
  </w:style>
  <w:style w:type="table" w:styleId="Grilledutableau">
    <w:name w:val="Table Grid"/>
    <w:basedOn w:val="TableauNormal"/>
    <w:uiPriority w:val="59"/>
    <w:rsid w:val="001122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6136D"/>
    <w:pPr>
      <w:ind w:left="720"/>
      <w:contextualSpacing/>
    </w:pPr>
  </w:style>
  <w:style w:type="paragraph" w:customStyle="1" w:styleId="Style2">
    <w:name w:val="Style2"/>
    <w:basedOn w:val="Normal"/>
    <w:qFormat/>
    <w:rsid w:val="00444422"/>
    <w:pPr>
      <w:spacing w:before="60" w:after="60" w:line="240" w:lineRule="auto"/>
      <w:jc w:val="both"/>
    </w:pPr>
    <w:rPr>
      <w:rFonts w:ascii="Tahoma" w:eastAsia="Times New Roman" w:hAnsi="Tahoma" w:cs="Times New Roman"/>
      <w:kern w:val="0"/>
      <w:sz w:val="20"/>
      <w:szCs w:val="24"/>
      <w:lang w:eastAsia="fr-FR"/>
      <w14:ligatures w14:val="none"/>
    </w:rPr>
  </w:style>
  <w:style w:type="paragraph" w:styleId="Textedebulles">
    <w:name w:val="Balloon Text"/>
    <w:basedOn w:val="Normal"/>
    <w:link w:val="TextedebullesCar"/>
    <w:uiPriority w:val="99"/>
    <w:semiHidden/>
    <w:unhideWhenUsed/>
    <w:rsid w:val="006B3AB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B3AB8"/>
    <w:rPr>
      <w:rFonts w:ascii="Segoe UI" w:hAnsi="Segoe UI" w:cs="Segoe UI"/>
      <w:sz w:val="18"/>
      <w:szCs w:val="18"/>
    </w:rPr>
  </w:style>
  <w:style w:type="table" w:customStyle="1" w:styleId="Grilledutableau1">
    <w:name w:val="Grille du tableau1"/>
    <w:basedOn w:val="TableauNormal"/>
    <w:next w:val="Grilledutableau"/>
    <w:uiPriority w:val="59"/>
    <w:rsid w:val="00C62427"/>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2">
    <w:name w:val="Style12"/>
    <w:basedOn w:val="Normal"/>
    <w:qFormat/>
    <w:rsid w:val="00C62427"/>
    <w:pPr>
      <w:spacing w:before="60" w:after="60" w:line="240" w:lineRule="auto"/>
      <w:jc w:val="center"/>
    </w:pPr>
    <w:rPr>
      <w:rFonts w:ascii="Tahoma" w:eastAsia="Times New Roman" w:hAnsi="Tahoma" w:cs="Times New Roman"/>
      <w:kern w:val="0"/>
      <w:sz w:val="20"/>
      <w:szCs w:val="24"/>
      <w14:ligatures w14:val="none"/>
    </w:rPr>
  </w:style>
  <w:style w:type="paragraph" w:styleId="Rvision">
    <w:name w:val="Revision"/>
    <w:hidden/>
    <w:uiPriority w:val="99"/>
    <w:semiHidden/>
    <w:rsid w:val="003344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696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85D5A-2375-42C6-84CC-EEA29F793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187</Words>
  <Characters>1030</Characters>
  <Application>Microsoft Office Word</Application>
  <DocSecurity>4</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BOIVIN</dc:creator>
  <cp:keywords/>
  <dc:description/>
  <cp:lastModifiedBy>TREZZY Claudine</cp:lastModifiedBy>
  <cp:revision>2</cp:revision>
  <cp:lastPrinted>2024-06-27T15:24:00Z</cp:lastPrinted>
  <dcterms:created xsi:type="dcterms:W3CDTF">2026-04-20T13:51:00Z</dcterms:created>
  <dcterms:modified xsi:type="dcterms:W3CDTF">2026-04-20T13:51:00Z</dcterms:modified>
</cp:coreProperties>
</file>